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4AED3566" w:rsidR="000A2FF0" w:rsidRPr="00C635C9" w:rsidRDefault="00B15C3A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szCs w:val="22"/>
          <w:lang w:eastAsia="ja-JP"/>
        </w:rPr>
      </w:pPr>
      <w:bookmarkStart w:id="0" w:name="OLE_LINK3"/>
      <w:bookmarkStart w:id="1" w:name="_GoBack"/>
      <w:r w:rsidRPr="00C635C9">
        <w:rPr>
          <w:rFonts w:ascii="Arial" w:eastAsia="SimSun" w:hAnsi="Arial"/>
          <w:b/>
          <w:noProof w:val="0"/>
        </w:rPr>
        <w:t>3GPP TSG RAN WG1 Meeting NR#3</w:t>
      </w:r>
      <w:r w:rsidR="000A2FF0" w:rsidRPr="00C635C9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</w:t>
      </w:r>
      <w:r w:rsidR="001B67C6" w:rsidRPr="00C635C9">
        <w:rPr>
          <w:rFonts w:ascii="Arial" w:eastAsia="SimSun" w:hAnsi="Arial"/>
          <w:b/>
          <w:noProof w:val="0"/>
          <w:szCs w:val="22"/>
        </w:rPr>
        <w:t>R1-</w:t>
      </w:r>
      <w:r w:rsidR="001B67C6" w:rsidRPr="00C635C9">
        <w:rPr>
          <w:rFonts w:ascii="Arial" w:eastAsiaTheme="minorEastAsia" w:hAnsi="Arial"/>
          <w:b/>
          <w:noProof w:val="0"/>
          <w:szCs w:val="22"/>
          <w:lang w:eastAsia="ja-JP"/>
        </w:rPr>
        <w:t>1</w:t>
      </w:r>
      <w:r w:rsidR="00C33264" w:rsidRPr="00C635C9">
        <w:rPr>
          <w:rFonts w:ascii="Arial" w:eastAsiaTheme="minorEastAsia" w:hAnsi="Arial" w:hint="eastAsia"/>
          <w:b/>
          <w:noProof w:val="0"/>
          <w:szCs w:val="22"/>
          <w:lang w:eastAsia="ja-JP"/>
        </w:rPr>
        <w:t>7</w:t>
      </w:r>
      <w:r w:rsidR="00D7791B" w:rsidRPr="00C635C9">
        <w:rPr>
          <w:rFonts w:ascii="Arial" w:eastAsiaTheme="minorEastAsia" w:hAnsi="Arial" w:hint="eastAsia"/>
          <w:b/>
          <w:noProof w:val="0"/>
          <w:szCs w:val="22"/>
          <w:lang w:eastAsia="ja-JP"/>
        </w:rPr>
        <w:t>1</w:t>
      </w:r>
      <w:r w:rsidRPr="00C635C9">
        <w:rPr>
          <w:rFonts w:ascii="Arial" w:eastAsiaTheme="minorEastAsia" w:hAnsi="Arial" w:hint="eastAsia"/>
          <w:b/>
          <w:noProof w:val="0"/>
          <w:szCs w:val="22"/>
          <w:lang w:eastAsia="ja-JP"/>
        </w:rPr>
        <w:t>6087</w:t>
      </w:r>
    </w:p>
    <w:p w14:paraId="64440E80" w14:textId="4B28329D" w:rsidR="000A2FF0" w:rsidRPr="00C635C9" w:rsidRDefault="00B15C3A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C635C9">
        <w:rPr>
          <w:rFonts w:ascii="Arial" w:eastAsia="ＭＳ 明朝" w:hAnsi="Arial" w:cs="Arial"/>
          <w:b/>
          <w:bCs/>
          <w:lang w:eastAsia="ja-JP"/>
        </w:rPr>
        <w:t>Nagoya, Japan, 18th – 21st, September 2017</w:t>
      </w:r>
    </w:p>
    <w:p w14:paraId="21ED2649" w14:textId="77777777" w:rsidR="0041628A" w:rsidRPr="00C635C9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C635C9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C635C9">
        <w:rPr>
          <w:rFonts w:eastAsia="ＭＳ ゴシック"/>
          <w:noProof w:val="0"/>
          <w:sz w:val="24"/>
          <w:szCs w:val="22"/>
        </w:rPr>
        <w:t>Source:</w:t>
      </w:r>
      <w:r w:rsidRPr="00C635C9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C635C9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591EDC11" w:rsidR="0041628A" w:rsidRPr="00C635C9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C635C9">
        <w:rPr>
          <w:rFonts w:eastAsia="ＭＳ ゴシック" w:hint="eastAsia"/>
          <w:noProof w:val="0"/>
          <w:sz w:val="24"/>
          <w:szCs w:val="22"/>
        </w:rPr>
        <w:t>Title</w:t>
      </w:r>
      <w:r w:rsidRPr="00C635C9">
        <w:rPr>
          <w:rFonts w:eastAsia="ＭＳ ゴシック"/>
          <w:noProof w:val="0"/>
          <w:sz w:val="24"/>
          <w:szCs w:val="22"/>
        </w:rPr>
        <w:t>:</w:t>
      </w:r>
      <w:r w:rsidRPr="00C635C9">
        <w:rPr>
          <w:rFonts w:eastAsia="ＭＳ ゴシック"/>
          <w:noProof w:val="0"/>
          <w:sz w:val="24"/>
          <w:szCs w:val="22"/>
        </w:rPr>
        <w:tab/>
      </w:r>
      <w:r w:rsidR="00B15C3A" w:rsidRPr="00C635C9">
        <w:rPr>
          <w:rFonts w:eastAsia="ＭＳ ゴシック" w:hint="eastAsia"/>
          <w:noProof w:val="0"/>
          <w:sz w:val="24"/>
          <w:szCs w:val="22"/>
          <w:lang w:eastAsia="ja-JP"/>
        </w:rPr>
        <w:t xml:space="preserve">Remaining Details on </w:t>
      </w:r>
      <w:r w:rsidR="00C33264" w:rsidRPr="00C635C9">
        <w:rPr>
          <w:rFonts w:eastAsia="ＭＳ ゴシック" w:hint="eastAsia"/>
          <w:noProof w:val="0"/>
          <w:sz w:val="24"/>
          <w:szCs w:val="22"/>
          <w:lang w:eastAsia="ja-JP"/>
        </w:rPr>
        <w:t xml:space="preserve">CSI-RS </w:t>
      </w:r>
      <w:r w:rsidR="009459BB" w:rsidRPr="00C635C9">
        <w:rPr>
          <w:rFonts w:eastAsia="ＭＳ ゴシック" w:hint="eastAsia"/>
          <w:noProof w:val="0"/>
          <w:sz w:val="24"/>
          <w:szCs w:val="22"/>
          <w:lang w:eastAsia="ja-JP"/>
        </w:rPr>
        <w:t>Design</w:t>
      </w:r>
    </w:p>
    <w:p w14:paraId="32D100CB" w14:textId="711A0FE4" w:rsidR="0041628A" w:rsidRPr="00C635C9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C635C9">
        <w:rPr>
          <w:rFonts w:eastAsia="ＭＳ ゴシック"/>
          <w:noProof w:val="0"/>
          <w:sz w:val="24"/>
          <w:szCs w:val="22"/>
        </w:rPr>
        <w:t>Agenda Item:</w:t>
      </w:r>
      <w:bookmarkStart w:id="2" w:name="Source"/>
      <w:bookmarkEnd w:id="2"/>
      <w:r w:rsidRPr="00C635C9">
        <w:rPr>
          <w:rFonts w:eastAsia="ＭＳ ゴシック"/>
          <w:noProof w:val="0"/>
          <w:sz w:val="24"/>
          <w:szCs w:val="22"/>
        </w:rPr>
        <w:tab/>
      </w:r>
      <w:r w:rsidR="00B15C3A" w:rsidRPr="00C635C9">
        <w:rPr>
          <w:rFonts w:eastAsia="ＭＳ ゴシック" w:hint="eastAsia"/>
          <w:noProof w:val="0"/>
          <w:sz w:val="24"/>
          <w:szCs w:val="22"/>
          <w:lang w:eastAsia="ja-JP"/>
        </w:rPr>
        <w:t>6.2.3.2</w:t>
      </w:r>
    </w:p>
    <w:p w14:paraId="171841D7" w14:textId="7D87EDAF" w:rsidR="0041628A" w:rsidRPr="00C635C9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C635C9">
        <w:rPr>
          <w:rFonts w:ascii="Arial" w:hAnsi="Arial"/>
          <w:b/>
          <w:noProof w:val="0"/>
          <w:szCs w:val="22"/>
        </w:rPr>
        <w:t>Document for:</w:t>
      </w:r>
      <w:bookmarkStart w:id="3" w:name="DocumentFor"/>
      <w:bookmarkEnd w:id="3"/>
      <w:r w:rsidR="00C87FB0" w:rsidRPr="00C635C9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C635C9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C635C9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C635C9">
        <w:rPr>
          <w:b/>
          <w:sz w:val="24"/>
          <w:szCs w:val="22"/>
        </w:rPr>
        <w:t>Introducti</w:t>
      </w:r>
      <w:r w:rsidRPr="00C635C9">
        <w:rPr>
          <w:rFonts w:hint="eastAsia"/>
          <w:b/>
          <w:sz w:val="24"/>
          <w:szCs w:val="22"/>
        </w:rPr>
        <w:t>on</w:t>
      </w:r>
    </w:p>
    <w:p w14:paraId="3D1D2DF8" w14:textId="0A2A5EBF" w:rsidR="00C20B6F" w:rsidRPr="00C635C9" w:rsidRDefault="007E2433" w:rsidP="000D2519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635C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the </w:t>
      </w:r>
      <w:r w:rsidR="00742245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last</w:t>
      </w:r>
      <w:r w:rsidR="003166C1" w:rsidRPr="00C635C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5E65C8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BF1E75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design for NR </w:t>
      </w:r>
      <w:r w:rsidR="005E65C8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downlink </w:t>
      </w:r>
      <w:r w:rsidR="00D7791B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beam management and </w:t>
      </w:r>
      <w:r w:rsidR="005E65C8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 acquisition</w:t>
      </w:r>
      <w:r w:rsidR="00BF1E75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E07675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Several a</w:t>
      </w:r>
      <w:r w:rsidR="00795F96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greements were </w:t>
      </w:r>
      <w:r w:rsidR="00E07675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reached</w:t>
      </w:r>
      <w:r w:rsidR="00795F96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</w:t>
      </w:r>
      <w:r w:rsidR="000D2519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the draft summary</w:t>
      </w:r>
      <w:r w:rsidR="00BF1E75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[1]</w:t>
      </w:r>
      <w:r w:rsidR="00795F96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0D2519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20B6F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contribution, we present our views on </w:t>
      </w:r>
      <w:r w:rsidR="00097C80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remaining details on </w:t>
      </w:r>
      <w:r w:rsidR="00BF1E75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313FD3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</w:t>
      </w:r>
      <w:r w:rsidR="00BF1E75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</w:t>
      </w:r>
      <w:r w:rsidR="00875399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07361D47" w14:textId="420718B2" w:rsidR="00EC4500" w:rsidRPr="00C635C9" w:rsidRDefault="0029637C" w:rsidP="00EA75B3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C635C9">
        <w:rPr>
          <w:rFonts w:hint="eastAsia"/>
          <w:b/>
          <w:sz w:val="24"/>
          <w:szCs w:val="22"/>
          <w:lang w:val="en-US"/>
        </w:rPr>
        <w:t>Discussion</w:t>
      </w:r>
    </w:p>
    <w:p w14:paraId="0A3F6E5A" w14:textId="2B651E23" w:rsidR="00FD3D58" w:rsidRPr="00C635C9" w:rsidRDefault="00C80E0D" w:rsidP="00225310">
      <w:pPr>
        <w:spacing w:before="60" w:after="60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C635C9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Partial-band CSI-RS</w:t>
      </w:r>
      <w:r w:rsidR="005F1BA6" w:rsidRPr="00C635C9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 </w:t>
      </w:r>
    </w:p>
    <w:p w14:paraId="6141EB98" w14:textId="15AD65F1" w:rsidR="00C80E0D" w:rsidRPr="00C635C9" w:rsidRDefault="00C80E0D" w:rsidP="00097C80">
      <w:pPr>
        <w:spacing w:before="60" w:after="60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Followings are the agreements </w:t>
      </w:r>
      <w:r w:rsidR="0097351F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on</w:t>
      </w: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partial-band </w:t>
      </w:r>
      <w:r w:rsidR="00903E28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(PB) </w:t>
      </w: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CSI-RS at the RAN1-NR #2 meeting.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C635C9" w:rsidRPr="00C635C9" w14:paraId="6A3E27C4" w14:textId="77777777" w:rsidTr="00706DC7">
        <w:tc>
          <w:tcPr>
            <w:tcW w:w="9810" w:type="dxa"/>
            <w:shd w:val="clear" w:color="auto" w:fill="auto"/>
          </w:tcPr>
          <w:p w14:paraId="5075C956" w14:textId="77777777" w:rsidR="00C80E0D" w:rsidRPr="00C635C9" w:rsidRDefault="00C80E0D" w:rsidP="00C80E0D">
            <w:pPr>
              <w:rPr>
                <w:rFonts w:eastAsia="ＭＳ 明朝"/>
                <w:sz w:val="22"/>
                <w:szCs w:val="20"/>
                <w:lang w:eastAsia="ja-JP"/>
              </w:rPr>
            </w:pPr>
            <w:r w:rsidRPr="00C635C9">
              <w:rPr>
                <w:rFonts w:eastAsia="ＭＳ 明朝"/>
                <w:sz w:val="22"/>
                <w:szCs w:val="20"/>
                <w:highlight w:val="green"/>
                <w:lang w:eastAsia="ja-JP"/>
              </w:rPr>
              <w:t>Agreements</w:t>
            </w:r>
            <w:r w:rsidRPr="00C635C9">
              <w:rPr>
                <w:rFonts w:eastAsia="ＭＳ 明朝"/>
                <w:sz w:val="22"/>
                <w:szCs w:val="20"/>
                <w:lang w:eastAsia="ja-JP"/>
              </w:rPr>
              <w:t>:</w:t>
            </w:r>
          </w:p>
          <w:p w14:paraId="51B9CFDE" w14:textId="77777777" w:rsidR="00C80E0D" w:rsidRPr="00C635C9" w:rsidRDefault="00C80E0D" w:rsidP="00C80E0D">
            <w:pPr>
              <w:numPr>
                <w:ilvl w:val="0"/>
                <w:numId w:val="35"/>
              </w:numPr>
              <w:rPr>
                <w:rFonts w:eastAsia="ＭＳ 明朝"/>
                <w:sz w:val="22"/>
                <w:szCs w:val="20"/>
                <w:lang w:eastAsia="ja-JP"/>
              </w:rPr>
            </w:pPr>
            <w:r w:rsidRPr="00C635C9">
              <w:rPr>
                <w:rFonts w:eastAsia="ＭＳ 明朝"/>
                <w:sz w:val="22"/>
                <w:szCs w:val="20"/>
                <w:lang w:eastAsia="ja-JP"/>
              </w:rPr>
              <w:t>F</w:t>
            </w:r>
            <w:r w:rsidRPr="00C635C9">
              <w:rPr>
                <w:rFonts w:eastAsia="ＭＳ 明朝" w:hint="eastAsia"/>
                <w:sz w:val="22"/>
                <w:szCs w:val="20"/>
                <w:lang w:eastAsia="ja-JP"/>
              </w:rPr>
              <w:t xml:space="preserve">or partial-band CSI-RS, partial-band </w:t>
            </w:r>
            <w:r w:rsidRPr="00C635C9">
              <w:rPr>
                <w:rFonts w:eastAsia="ＭＳ 明朝"/>
                <w:sz w:val="22"/>
                <w:szCs w:val="20"/>
                <w:lang w:eastAsia="ja-JP"/>
              </w:rPr>
              <w:t>can be the same as</w:t>
            </w:r>
            <w:r w:rsidRPr="00C635C9">
              <w:rPr>
                <w:rFonts w:eastAsia="ＭＳ 明朝" w:hint="eastAsia"/>
                <w:sz w:val="22"/>
                <w:szCs w:val="20"/>
                <w:lang w:eastAsia="ja-JP"/>
              </w:rPr>
              <w:t xml:space="preserve"> </w:t>
            </w:r>
            <w:r w:rsidRPr="00C635C9">
              <w:rPr>
                <w:rFonts w:eastAsia="ＭＳ 明朝"/>
                <w:sz w:val="22"/>
                <w:szCs w:val="20"/>
                <w:lang w:eastAsia="ja-JP"/>
              </w:rPr>
              <w:t>bandwidth part</w:t>
            </w:r>
          </w:p>
          <w:p w14:paraId="2BC61C73" w14:textId="3BD5DDFB" w:rsidR="00C80E0D" w:rsidRPr="00C635C9" w:rsidRDefault="00C80E0D" w:rsidP="00C80E0D">
            <w:pPr>
              <w:numPr>
                <w:ilvl w:val="1"/>
                <w:numId w:val="35"/>
              </w:numPr>
              <w:rPr>
                <w:rFonts w:eastAsia="ＭＳ 明朝"/>
                <w:szCs w:val="20"/>
                <w:lang w:eastAsia="ja-JP"/>
              </w:rPr>
            </w:pPr>
            <w:r w:rsidRPr="00C635C9">
              <w:rPr>
                <w:rFonts w:eastAsia="ＭＳ 明朝"/>
                <w:sz w:val="22"/>
                <w:szCs w:val="20"/>
                <w:lang w:eastAsia="ja-JP"/>
              </w:rPr>
              <w:t>FFS whether or not to have small values than the bandwidth of bandwidth part</w:t>
            </w:r>
          </w:p>
        </w:tc>
      </w:tr>
    </w:tbl>
    <w:p w14:paraId="5C4CD944" w14:textId="0B37F9D8" w:rsidR="008F2835" w:rsidRPr="00C635C9" w:rsidRDefault="00C80E0D" w:rsidP="008F2835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is </w:t>
      </w:r>
      <w:r w:rsidR="00577A83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 </w:t>
      </w: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FFS point to determine whether to have smaller </w:t>
      </w:r>
      <w:r w:rsidRPr="00C635C9">
        <w:rPr>
          <w:rFonts w:eastAsiaTheme="minorEastAsia"/>
          <w:noProof w:val="0"/>
          <w:kern w:val="2"/>
          <w:sz w:val="22"/>
          <w:szCs w:val="22"/>
          <w:lang w:eastAsia="ja-JP"/>
        </w:rPr>
        <w:t>values</w:t>
      </w: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than the BWP. From our perspective, it is beneficial to have narrower band</w:t>
      </w:r>
      <w:r w:rsidR="00903E28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width for </w:t>
      </w:r>
      <w:r w:rsidR="00AD1232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PB</w:t>
      </w:r>
      <w:r w:rsidR="00903E28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CSI-RS. Figure 1 shows potential use cases for partial-band CSI-RS. In this example, </w:t>
      </w:r>
      <w:r w:rsidR="00AD1232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we rely on prior information on PB selection based using 1</w:t>
      </w:r>
      <w:r w:rsidR="00AD1232" w:rsidRPr="00C635C9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="00AD1232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step CSI acquisition (or even beam management if PB reporting is supported). </w:t>
      </w:r>
      <w:r w:rsidR="00577A83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="00577A83" w:rsidRPr="00C635C9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="00577A83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AD1232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PDCCH can trigger </w:t>
      </w:r>
      <w:r w:rsidR="00903E28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PB CSI-RS</w:t>
      </w:r>
      <w:r w:rsidR="00AD1232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D3252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transmission </w:t>
      </w:r>
      <w:r w:rsidR="00AD1232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3D3252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corresponding </w:t>
      </w:r>
      <w:r w:rsidR="00577A83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 reporting</w:t>
      </w:r>
      <w:r w:rsidR="00AD1232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577A83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D3252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Then, based on the CSI feedback, </w:t>
      </w:r>
      <w:r w:rsidR="00577A83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 w:rsidR="00577A83" w:rsidRPr="00C635C9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nd</w:t>
      </w:r>
      <w:r w:rsidR="00577A83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PDCCH is transmitted to trigger PDSCH. Here, for efficient downlink bandwidth allocation, it is beneficial that PB CSI-RS and PDSCH can share the same bandwidth. </w:t>
      </w:r>
      <w:r w:rsidR="003D3252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This scheme is beneficial especially on </w:t>
      </w:r>
      <w:r w:rsidR="00577A83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MU-MIMO transmission</w:t>
      </w:r>
      <w:r w:rsidR="003D3252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of PB CSI-RS is transmitted to measure MU-CSI</w:t>
      </w:r>
      <w:r w:rsidR="00577A83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8F2835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case, transmission bandwidth for PB CSI-RS can be same as </w:t>
      </w:r>
      <w:proofErr w:type="spellStart"/>
      <w:r w:rsidR="008F2835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subband</w:t>
      </w:r>
      <w:proofErr w:type="spellEnd"/>
      <w:r w:rsidR="008F2835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 feedback. In addition, it is beneficial that transmission bandwidth is aligned between CSI-RS, CSI reporting and PDSCH, e.g., partial-band CSI-RS with the </w:t>
      </w:r>
      <w:r w:rsidR="008F2835" w:rsidRPr="00C635C9">
        <w:rPr>
          <w:rFonts w:eastAsiaTheme="minorEastAsia"/>
          <w:noProof w:val="0"/>
          <w:kern w:val="2"/>
          <w:sz w:val="22"/>
          <w:szCs w:val="22"/>
          <w:lang w:eastAsia="ja-JP"/>
        </w:rPr>
        <w:t>granularity</w:t>
      </w:r>
      <w:r w:rsidR="008F2835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PDSCH resource allocation and PDSCH transmission with the granularity of </w:t>
      </w:r>
      <w:proofErr w:type="spellStart"/>
      <w:r w:rsidR="008F2835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subband</w:t>
      </w:r>
      <w:proofErr w:type="spellEnd"/>
      <w:r w:rsidR="008F2835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CSI feedback.</w:t>
      </w:r>
    </w:p>
    <w:p w14:paraId="6EFF2739" w14:textId="25971D8F" w:rsidR="003D3252" w:rsidRPr="00C635C9" w:rsidRDefault="003D3252" w:rsidP="003D3252">
      <w:pPr>
        <w:spacing w:before="60" w:after="24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4113BD2C" w14:textId="4A1A52B5" w:rsidR="00903E28" w:rsidRPr="00C635C9" w:rsidRDefault="003D3252" w:rsidP="00903E28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635C9">
        <w:rPr>
          <w:rFonts w:hint="eastAsia"/>
          <w:lang w:eastAsia="ja-JP"/>
        </w:rPr>
        <w:drawing>
          <wp:inline distT="0" distB="0" distL="0" distR="0" wp14:anchorId="210925D5" wp14:editId="7F24106D">
            <wp:extent cx="4133088" cy="1536984"/>
            <wp:effectExtent l="0" t="0" r="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4229" cy="1537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D205F" w14:textId="02DF98C2" w:rsidR="00903E28" w:rsidRPr="00C635C9" w:rsidRDefault="00903E28" w:rsidP="00903E28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Figure 1: Potential use case for partial band CSI-RS</w:t>
      </w:r>
    </w:p>
    <w:p w14:paraId="0587AA95" w14:textId="147DB5E2" w:rsidR="00A738F9" w:rsidRPr="00C635C9" w:rsidRDefault="00A738F9" w:rsidP="008F2835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635C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1: For CSI-RS, support partial-band </w:t>
      </w:r>
      <w:r w:rsidR="008F2835" w:rsidRPr="00C635C9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transmission</w:t>
      </w:r>
      <w:r w:rsidR="008F2835" w:rsidRPr="00C635C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C635C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that is </w:t>
      </w:r>
      <w:r w:rsidR="008F2835" w:rsidRPr="00C635C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same as</w:t>
      </w:r>
      <w:r w:rsidRPr="00C635C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the </w:t>
      </w:r>
      <w:proofErr w:type="spellStart"/>
      <w:r w:rsidRPr="00C635C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subband</w:t>
      </w:r>
      <w:proofErr w:type="spellEnd"/>
      <w:r w:rsidRPr="00C635C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for CSI feedback.</w:t>
      </w:r>
      <w:r w:rsidR="003D3252" w:rsidRPr="00C635C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</w:p>
    <w:p w14:paraId="0174FF65" w14:textId="7029EAD1" w:rsidR="00A738F9" w:rsidRPr="00C635C9" w:rsidRDefault="00A738F9" w:rsidP="008F2835">
      <w:pPr>
        <w:pStyle w:val="ListParagraph"/>
        <w:numPr>
          <w:ilvl w:val="0"/>
          <w:numId w:val="36"/>
        </w:numPr>
        <w:spacing w:before="120" w:after="60"/>
        <w:ind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C635C9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FFS: Support the same bandwidth granularity</w:t>
      </w:r>
      <w:r w:rsidRPr="00C635C9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C635C9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between partial-band CSI-RS, CSI reporting and PDSCH transmission.</w:t>
      </w:r>
    </w:p>
    <w:p w14:paraId="40AE5F46" w14:textId="77777777" w:rsidR="003D3252" w:rsidRPr="00C635C9" w:rsidRDefault="003D3252" w:rsidP="00097C80">
      <w:pPr>
        <w:spacing w:before="60" w:after="60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6BF48B97" w14:textId="4175C8FE" w:rsidR="0097351F" w:rsidRPr="00C635C9" w:rsidRDefault="0097351F" w:rsidP="00097C80">
      <w:pPr>
        <w:spacing w:before="60" w:after="60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C635C9"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  <w:t>Non-adjacent components</w:t>
      </w:r>
    </w:p>
    <w:p w14:paraId="33342CCC" w14:textId="34F025BC" w:rsidR="0097351F" w:rsidRPr="00C635C9" w:rsidRDefault="0097351F" w:rsidP="00097C80">
      <w:pPr>
        <w:spacing w:before="60" w:after="60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Followings are the agreements on CSI-RS RE patterns for CSI acquisition at the RAN1 </w:t>
      </w:r>
      <w:r w:rsidR="00D47FB1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#NR2 and </w:t>
      </w: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#90 meeting.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C635C9" w:rsidRPr="00C635C9" w14:paraId="7E2DFB76" w14:textId="77777777" w:rsidTr="00706DC7">
        <w:tc>
          <w:tcPr>
            <w:tcW w:w="9810" w:type="dxa"/>
            <w:shd w:val="clear" w:color="auto" w:fill="auto"/>
          </w:tcPr>
          <w:p w14:paraId="074F3EF3" w14:textId="0115143B" w:rsidR="00D47FB1" w:rsidRPr="00C635C9" w:rsidRDefault="00D47FB1" w:rsidP="00D84D02">
            <w:pPr>
              <w:snapToGrid w:val="0"/>
              <w:rPr>
                <w:rFonts w:eastAsia="ＭＳ 明朝"/>
                <w:sz w:val="22"/>
                <w:szCs w:val="22"/>
                <w:lang w:eastAsia="ja-JP"/>
              </w:rPr>
            </w:pPr>
            <w:r w:rsidRPr="00C635C9">
              <w:rPr>
                <w:rFonts w:eastAsia="ＭＳ 明朝"/>
                <w:sz w:val="22"/>
                <w:szCs w:val="22"/>
                <w:highlight w:val="green"/>
                <w:lang w:eastAsia="ja-JP"/>
              </w:rPr>
              <w:t>Agreements</w:t>
            </w:r>
            <w:r w:rsidRPr="00C635C9">
              <w:rPr>
                <w:rFonts w:eastAsia="ＭＳ 明朝"/>
                <w:sz w:val="22"/>
                <w:szCs w:val="22"/>
                <w:lang w:eastAsia="ja-JP"/>
              </w:rPr>
              <w:t>:</w:t>
            </w:r>
            <w:r w:rsidRPr="00C635C9">
              <w:rPr>
                <w:rFonts w:eastAsia="ＭＳ 明朝" w:hint="eastAsia"/>
                <w:sz w:val="22"/>
                <w:szCs w:val="22"/>
                <w:lang w:eastAsia="ja-JP"/>
              </w:rPr>
              <w:t xml:space="preserve"> </w:t>
            </w:r>
            <w:r w:rsidRPr="00C635C9">
              <w:rPr>
                <w:rFonts w:eastAsia="ＭＳ 明朝" w:hint="eastAsia"/>
                <w:i/>
                <w:sz w:val="22"/>
                <w:szCs w:val="22"/>
                <w:lang w:eastAsia="ja-JP"/>
              </w:rPr>
              <w:t>(Note: at #NR2 meeting)</w:t>
            </w:r>
          </w:p>
          <w:p w14:paraId="062E9825" w14:textId="77777777" w:rsidR="00D47FB1" w:rsidRPr="00C635C9" w:rsidRDefault="00D47FB1" w:rsidP="00D84D02">
            <w:pPr>
              <w:pStyle w:val="maintext"/>
              <w:numPr>
                <w:ilvl w:val="0"/>
                <w:numId w:val="39"/>
              </w:numPr>
              <w:snapToGrid w:val="0"/>
              <w:spacing w:before="0" w:after="0" w:line="240" w:lineRule="auto"/>
              <w:ind w:firstLineChars="0"/>
              <w:rPr>
                <w:rFonts w:eastAsia="SimSun"/>
                <w:sz w:val="22"/>
                <w:szCs w:val="22"/>
                <w:lang w:val="en-US" w:eastAsia="zh-CN"/>
              </w:rPr>
            </w:pPr>
            <w:r w:rsidRPr="00C635C9">
              <w:rPr>
                <w:rFonts w:eastAsia="SimSun" w:hint="eastAsia"/>
                <w:sz w:val="22"/>
                <w:szCs w:val="22"/>
                <w:lang w:val="en-US" w:eastAsia="zh-CN"/>
              </w:rPr>
              <w:lastRenderedPageBreak/>
              <w:t>At least for CSI acquisition, for N=4 OFDM</w:t>
            </w:r>
            <w:r w:rsidRPr="00C635C9">
              <w:rPr>
                <w:rFonts w:eastAsia="SimSun"/>
                <w:sz w:val="22"/>
                <w:szCs w:val="22"/>
                <w:lang w:val="en-US" w:eastAsia="zh-CN"/>
              </w:rPr>
              <w:t xml:space="preserve"> symbols</w:t>
            </w:r>
            <w:r w:rsidRPr="00C635C9">
              <w:rPr>
                <w:rFonts w:eastAsia="SimSun" w:hint="eastAsia"/>
                <w:sz w:val="22"/>
                <w:szCs w:val="22"/>
                <w:lang w:val="en-US" w:eastAsia="zh-CN"/>
              </w:rPr>
              <w:t xml:space="preserve">, </w:t>
            </w:r>
          </w:p>
          <w:p w14:paraId="448F68D5" w14:textId="77777777" w:rsidR="00D47FB1" w:rsidRPr="00C635C9" w:rsidRDefault="00D47FB1" w:rsidP="00D84D02">
            <w:pPr>
              <w:pStyle w:val="maintext"/>
              <w:numPr>
                <w:ilvl w:val="0"/>
                <w:numId w:val="40"/>
              </w:numPr>
              <w:snapToGrid w:val="0"/>
              <w:spacing w:before="0" w:after="0"/>
              <w:ind w:firstLineChars="0"/>
              <w:rPr>
                <w:rFonts w:eastAsia="ＭＳ 明朝"/>
                <w:sz w:val="22"/>
                <w:szCs w:val="22"/>
                <w:lang w:eastAsia="zh-CN"/>
              </w:rPr>
            </w:pPr>
            <w:r w:rsidRPr="00C635C9">
              <w:rPr>
                <w:rFonts w:eastAsia="SimSun" w:hint="eastAsia"/>
                <w:sz w:val="22"/>
                <w:szCs w:val="22"/>
                <w:lang w:val="en-US" w:eastAsia="zh-CN"/>
              </w:rPr>
              <w:t>Support two pairs of adjacent OFDM symbols for one CSI-RS resource where the two pairs can be adjacent or non-adjacent</w:t>
            </w:r>
          </w:p>
          <w:p w14:paraId="4CB57F5B" w14:textId="77777777" w:rsidR="00D47FB1" w:rsidRPr="00C635C9" w:rsidRDefault="00D47FB1" w:rsidP="00D84D02">
            <w:pPr>
              <w:pStyle w:val="maintext"/>
              <w:numPr>
                <w:ilvl w:val="1"/>
                <w:numId w:val="41"/>
              </w:numPr>
              <w:snapToGrid w:val="0"/>
              <w:spacing w:before="0" w:after="0"/>
              <w:ind w:firstLineChars="0"/>
              <w:rPr>
                <w:rFonts w:eastAsia="ＭＳ 明朝"/>
                <w:sz w:val="22"/>
                <w:szCs w:val="22"/>
                <w:lang w:eastAsia="zh-CN"/>
              </w:rPr>
            </w:pPr>
            <w:r w:rsidRPr="00C635C9">
              <w:rPr>
                <w:rFonts w:eastAsia="SimSun" w:hint="eastAsia"/>
                <w:sz w:val="22"/>
                <w:szCs w:val="22"/>
                <w:lang w:eastAsia="zh-CN"/>
              </w:rPr>
              <w:t xml:space="preserve">For each pair, </w:t>
            </w:r>
            <w:r w:rsidRPr="00C635C9">
              <w:rPr>
                <w:rFonts w:eastAsia="SimSun" w:hint="eastAsia"/>
                <w:sz w:val="22"/>
                <w:szCs w:val="22"/>
                <w:lang w:val="en-US" w:eastAsia="zh-CN"/>
              </w:rPr>
              <w:t>s</w:t>
            </w:r>
            <w:r w:rsidRPr="00C635C9">
              <w:rPr>
                <w:rFonts w:eastAsia="SimSun"/>
                <w:sz w:val="22"/>
                <w:szCs w:val="22"/>
                <w:lang w:val="en-US" w:eastAsia="zh-CN"/>
              </w:rPr>
              <w:t>upport a uniform RE mapping pattern</w:t>
            </w:r>
            <w:r w:rsidRPr="00C635C9">
              <w:rPr>
                <w:rFonts w:hint="eastAsia"/>
                <w:sz w:val="22"/>
                <w:szCs w:val="22"/>
                <w:lang w:val="en-US"/>
              </w:rPr>
              <w:t xml:space="preserve"> in the time domain</w:t>
            </w:r>
            <w:r w:rsidRPr="00C635C9">
              <w:rPr>
                <w:rFonts w:eastAsia="SimSun" w:hint="eastAsia"/>
                <w:sz w:val="22"/>
                <w:szCs w:val="22"/>
                <w:lang w:val="en-US" w:eastAsia="zh-CN"/>
              </w:rPr>
              <w:t xml:space="preserve"> </w:t>
            </w:r>
            <w:r w:rsidRPr="00C635C9">
              <w:rPr>
                <w:rFonts w:eastAsia="SimSun"/>
                <w:sz w:val="22"/>
                <w:szCs w:val="22"/>
                <w:lang w:val="en-US" w:eastAsia="zh-CN"/>
              </w:rPr>
              <w:t xml:space="preserve">wherein the same sub-carriers are occupied in </w:t>
            </w:r>
            <w:r w:rsidRPr="00C635C9">
              <w:rPr>
                <w:rFonts w:eastAsia="SimSun" w:hint="eastAsia"/>
                <w:sz w:val="22"/>
                <w:szCs w:val="22"/>
                <w:lang w:val="en-US" w:eastAsia="zh-CN"/>
              </w:rPr>
              <w:t>the two adjacent</w:t>
            </w:r>
            <w:r w:rsidRPr="00C635C9">
              <w:rPr>
                <w:rFonts w:eastAsia="SimSun"/>
                <w:sz w:val="22"/>
                <w:szCs w:val="22"/>
                <w:lang w:val="en-US" w:eastAsia="zh-CN"/>
              </w:rPr>
              <w:t xml:space="preserve"> </w:t>
            </w:r>
            <w:r w:rsidRPr="00C635C9">
              <w:rPr>
                <w:rFonts w:eastAsia="SimSun" w:hint="eastAsia"/>
                <w:sz w:val="22"/>
                <w:szCs w:val="22"/>
                <w:lang w:val="en-US" w:eastAsia="zh-CN"/>
              </w:rPr>
              <w:t xml:space="preserve">OFDM </w:t>
            </w:r>
            <w:r w:rsidRPr="00C635C9">
              <w:rPr>
                <w:rFonts w:eastAsia="SimSun"/>
                <w:sz w:val="22"/>
                <w:szCs w:val="22"/>
                <w:lang w:val="en-US" w:eastAsia="zh-CN"/>
              </w:rPr>
              <w:t>symbol</w:t>
            </w:r>
            <w:r w:rsidRPr="00C635C9">
              <w:rPr>
                <w:rFonts w:eastAsia="SimSun" w:hint="eastAsia"/>
                <w:sz w:val="22"/>
                <w:szCs w:val="22"/>
                <w:lang w:val="en-US" w:eastAsia="zh-CN"/>
              </w:rPr>
              <w:t>s</w:t>
            </w:r>
          </w:p>
          <w:p w14:paraId="69E3A6F0" w14:textId="77777777" w:rsidR="00D47FB1" w:rsidRPr="00C635C9" w:rsidRDefault="00D47FB1" w:rsidP="00D84D02">
            <w:pPr>
              <w:pStyle w:val="maintext"/>
              <w:numPr>
                <w:ilvl w:val="1"/>
                <w:numId w:val="41"/>
              </w:numPr>
              <w:snapToGrid w:val="0"/>
              <w:spacing w:before="0" w:after="0"/>
              <w:ind w:firstLineChars="0"/>
              <w:rPr>
                <w:rFonts w:eastAsia="ＭＳ 明朝"/>
                <w:sz w:val="22"/>
                <w:szCs w:val="22"/>
                <w:lang w:eastAsia="zh-CN"/>
              </w:rPr>
            </w:pPr>
            <w:r w:rsidRPr="00C635C9">
              <w:rPr>
                <w:rFonts w:hint="eastAsia"/>
                <w:sz w:val="22"/>
                <w:szCs w:val="22"/>
                <w:lang w:val="en-US"/>
              </w:rPr>
              <w:t xml:space="preserve">Note: CDM pattern will be discussed </w:t>
            </w:r>
            <w:r w:rsidRPr="00C635C9">
              <w:rPr>
                <w:sz w:val="22"/>
                <w:szCs w:val="22"/>
                <w:lang w:val="en-US"/>
              </w:rPr>
              <w:t>separately</w:t>
            </w:r>
          </w:p>
          <w:p w14:paraId="16F0F418" w14:textId="77777777" w:rsidR="00D47FB1" w:rsidRPr="00C635C9" w:rsidRDefault="00D47FB1" w:rsidP="0097351F">
            <w:pPr>
              <w:rPr>
                <w:rFonts w:eastAsia="ＭＳ 明朝"/>
                <w:sz w:val="22"/>
                <w:szCs w:val="22"/>
                <w:highlight w:val="green"/>
                <w:lang w:val="en-GB" w:eastAsia="ja-JP"/>
              </w:rPr>
            </w:pPr>
          </w:p>
          <w:p w14:paraId="5FDE00C9" w14:textId="34D10254" w:rsidR="0097351F" w:rsidRPr="00C635C9" w:rsidRDefault="0097351F" w:rsidP="0097351F">
            <w:pPr>
              <w:rPr>
                <w:rFonts w:eastAsia="ＭＳ 明朝"/>
                <w:sz w:val="22"/>
                <w:szCs w:val="22"/>
                <w:lang w:eastAsia="ja-JP"/>
              </w:rPr>
            </w:pPr>
            <w:r w:rsidRPr="00C635C9">
              <w:rPr>
                <w:rFonts w:eastAsia="ＭＳ 明朝"/>
                <w:sz w:val="22"/>
                <w:szCs w:val="22"/>
                <w:highlight w:val="green"/>
                <w:lang w:eastAsia="ja-JP"/>
              </w:rPr>
              <w:t>Agreements:</w:t>
            </w:r>
            <w:r w:rsidR="00D47FB1" w:rsidRPr="00C635C9">
              <w:rPr>
                <w:rFonts w:eastAsia="ＭＳ 明朝" w:hint="eastAsia"/>
                <w:sz w:val="22"/>
                <w:szCs w:val="22"/>
                <w:lang w:eastAsia="ja-JP"/>
              </w:rPr>
              <w:t xml:space="preserve"> </w:t>
            </w:r>
            <w:r w:rsidR="00D47FB1" w:rsidRPr="00C635C9">
              <w:rPr>
                <w:rFonts w:eastAsia="ＭＳ 明朝" w:hint="eastAsia"/>
                <w:i/>
                <w:sz w:val="22"/>
                <w:szCs w:val="22"/>
                <w:lang w:eastAsia="ja-JP"/>
              </w:rPr>
              <w:t>(Note: at #90 meeting)</w:t>
            </w:r>
          </w:p>
          <w:p w14:paraId="62D10F7C" w14:textId="77777777" w:rsidR="0097351F" w:rsidRPr="00C635C9" w:rsidRDefault="0097351F" w:rsidP="0097351F">
            <w:pPr>
              <w:numPr>
                <w:ilvl w:val="0"/>
                <w:numId w:val="37"/>
              </w:numPr>
              <w:tabs>
                <w:tab w:val="left" w:pos="1440"/>
              </w:tabs>
              <w:rPr>
                <w:rFonts w:eastAsia="ＭＳ 明朝"/>
                <w:sz w:val="22"/>
                <w:szCs w:val="22"/>
                <w:lang w:eastAsia="ja-JP"/>
              </w:rPr>
            </w:pPr>
            <w:r w:rsidRPr="00C635C9">
              <w:rPr>
                <w:rFonts w:eastAsia="ＭＳ 明朝"/>
                <w:sz w:val="22"/>
                <w:szCs w:val="22"/>
                <w:lang w:eastAsia="ja-JP"/>
              </w:rPr>
              <w:t>Support following CSI-RS RE patterns for CSI acquisition.</w:t>
            </w:r>
          </w:p>
          <w:tbl>
            <w:tblPr>
              <w:tblW w:w="8774" w:type="dxa"/>
              <w:tblInd w:w="7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178"/>
              <w:gridCol w:w="720"/>
              <w:gridCol w:w="810"/>
              <w:gridCol w:w="4526"/>
            </w:tblGrid>
            <w:tr w:rsidR="00C635C9" w:rsidRPr="00C635C9" w14:paraId="6934C460" w14:textId="77777777" w:rsidTr="00706DC7">
              <w:trPr>
                <w:trHeight w:val="71"/>
              </w:trPr>
              <w:tc>
                <w:tcPr>
                  <w:tcW w:w="5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C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4BFA8A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X</w:t>
                  </w:r>
                </w:p>
              </w:tc>
              <w:tc>
                <w:tcPr>
                  <w:tcW w:w="21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C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D74897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Density [RE/RB/port]</w:t>
                  </w:r>
                </w:p>
              </w:tc>
              <w:tc>
                <w:tcPr>
                  <w:tcW w:w="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C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089522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N</w:t>
                  </w:r>
                </w:p>
              </w:tc>
              <w:tc>
                <w:tcPr>
                  <w:tcW w:w="8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C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4E0FBE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(Y, Z)</w:t>
                  </w:r>
                </w:p>
              </w:tc>
              <w:tc>
                <w:tcPr>
                  <w:tcW w:w="45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CFFFF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BED66C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CDM</w:t>
                  </w:r>
                </w:p>
              </w:tc>
            </w:tr>
            <w:tr w:rsidR="00C635C9" w:rsidRPr="00C635C9" w14:paraId="15ADE38B" w14:textId="77777777" w:rsidTr="00D84D02">
              <w:trPr>
                <w:trHeight w:val="104"/>
              </w:trPr>
              <w:tc>
                <w:tcPr>
                  <w:tcW w:w="5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5E7A3B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1</w:t>
                  </w:r>
                </w:p>
              </w:tc>
              <w:tc>
                <w:tcPr>
                  <w:tcW w:w="21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83FDBA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&gt;1, 1, 1/2</w:t>
                  </w:r>
                </w:p>
              </w:tc>
              <w:tc>
                <w:tcPr>
                  <w:tcW w:w="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A9AFAC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1</w:t>
                  </w:r>
                </w:p>
              </w:tc>
              <w:tc>
                <w:tcPr>
                  <w:tcW w:w="8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C530EE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N.A.</w:t>
                  </w:r>
                </w:p>
              </w:tc>
              <w:tc>
                <w:tcPr>
                  <w:tcW w:w="45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F2CCF6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No CDM</w:t>
                  </w:r>
                </w:p>
              </w:tc>
            </w:tr>
            <w:tr w:rsidR="00C635C9" w:rsidRPr="00C635C9" w14:paraId="14029D01" w14:textId="77777777" w:rsidTr="00706DC7">
              <w:trPr>
                <w:trHeight w:val="71"/>
              </w:trPr>
              <w:tc>
                <w:tcPr>
                  <w:tcW w:w="5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FF0DCF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2</w:t>
                  </w:r>
                </w:p>
              </w:tc>
              <w:tc>
                <w:tcPr>
                  <w:tcW w:w="21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C18E86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1, 1/2</w:t>
                  </w:r>
                </w:p>
              </w:tc>
              <w:tc>
                <w:tcPr>
                  <w:tcW w:w="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8579BA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1</w:t>
                  </w:r>
                </w:p>
              </w:tc>
              <w:tc>
                <w:tcPr>
                  <w:tcW w:w="8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9BC69C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(2,1)</w:t>
                  </w:r>
                </w:p>
              </w:tc>
              <w:tc>
                <w:tcPr>
                  <w:tcW w:w="45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1F3A0B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FD-CDM2</w:t>
                  </w:r>
                </w:p>
              </w:tc>
            </w:tr>
            <w:tr w:rsidR="00C635C9" w:rsidRPr="00C635C9" w14:paraId="25D2FD29" w14:textId="77777777" w:rsidTr="00706DC7">
              <w:trPr>
                <w:trHeight w:val="71"/>
              </w:trPr>
              <w:tc>
                <w:tcPr>
                  <w:tcW w:w="5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4DDD25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4</w:t>
                  </w:r>
                </w:p>
              </w:tc>
              <w:tc>
                <w:tcPr>
                  <w:tcW w:w="21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29AD9C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1</w:t>
                  </w:r>
                </w:p>
              </w:tc>
              <w:tc>
                <w:tcPr>
                  <w:tcW w:w="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F5F2FD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1</w:t>
                  </w:r>
                </w:p>
              </w:tc>
              <w:tc>
                <w:tcPr>
                  <w:tcW w:w="8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77D264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(4,1)</w:t>
                  </w:r>
                </w:p>
              </w:tc>
              <w:tc>
                <w:tcPr>
                  <w:tcW w:w="45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CF112E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FD-CDM2</w:t>
                  </w:r>
                </w:p>
              </w:tc>
            </w:tr>
            <w:tr w:rsidR="00C635C9" w:rsidRPr="00C635C9" w14:paraId="63626734" w14:textId="77777777" w:rsidTr="00706DC7">
              <w:trPr>
                <w:trHeight w:val="71"/>
              </w:trPr>
              <w:tc>
                <w:tcPr>
                  <w:tcW w:w="5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46D381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8</w:t>
                  </w:r>
                </w:p>
              </w:tc>
              <w:tc>
                <w:tcPr>
                  <w:tcW w:w="21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2CCBE2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1</w:t>
                  </w:r>
                </w:p>
              </w:tc>
              <w:tc>
                <w:tcPr>
                  <w:tcW w:w="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969D02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1</w:t>
                  </w:r>
                </w:p>
              </w:tc>
              <w:tc>
                <w:tcPr>
                  <w:tcW w:w="8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120B99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(2,1)</w:t>
                  </w:r>
                </w:p>
              </w:tc>
              <w:tc>
                <w:tcPr>
                  <w:tcW w:w="45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53DD6D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FD-CDM2</w:t>
                  </w:r>
                </w:p>
              </w:tc>
            </w:tr>
            <w:tr w:rsidR="00C635C9" w:rsidRPr="00C635C9" w14:paraId="1FD727A9" w14:textId="77777777" w:rsidTr="00706DC7">
              <w:trPr>
                <w:trHeight w:val="71"/>
              </w:trPr>
              <w:tc>
                <w:tcPr>
                  <w:tcW w:w="5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1E101B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8</w:t>
                  </w:r>
                </w:p>
              </w:tc>
              <w:tc>
                <w:tcPr>
                  <w:tcW w:w="21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5CA9F6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1</w:t>
                  </w:r>
                </w:p>
              </w:tc>
              <w:tc>
                <w:tcPr>
                  <w:tcW w:w="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F10727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2</w:t>
                  </w:r>
                </w:p>
              </w:tc>
              <w:tc>
                <w:tcPr>
                  <w:tcW w:w="8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AC3344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(2,2)</w:t>
                  </w:r>
                </w:p>
              </w:tc>
              <w:tc>
                <w:tcPr>
                  <w:tcW w:w="45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379835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FD-CDM2, CDM4 (FD2,TD2)</w:t>
                  </w:r>
                </w:p>
              </w:tc>
            </w:tr>
            <w:tr w:rsidR="00C635C9" w:rsidRPr="00C635C9" w14:paraId="1DC263F3" w14:textId="77777777" w:rsidTr="00706DC7">
              <w:trPr>
                <w:trHeight w:val="71"/>
              </w:trPr>
              <w:tc>
                <w:tcPr>
                  <w:tcW w:w="5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19425B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12</w:t>
                  </w:r>
                </w:p>
              </w:tc>
              <w:tc>
                <w:tcPr>
                  <w:tcW w:w="21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136D3C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1</w:t>
                  </w:r>
                </w:p>
              </w:tc>
              <w:tc>
                <w:tcPr>
                  <w:tcW w:w="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5257E9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1</w:t>
                  </w:r>
                </w:p>
              </w:tc>
              <w:tc>
                <w:tcPr>
                  <w:tcW w:w="8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035990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(2,1)</w:t>
                  </w:r>
                </w:p>
              </w:tc>
              <w:tc>
                <w:tcPr>
                  <w:tcW w:w="45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8FD3EF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FD-CDM2</w:t>
                  </w:r>
                </w:p>
              </w:tc>
            </w:tr>
            <w:tr w:rsidR="00C635C9" w:rsidRPr="00C635C9" w14:paraId="73A68A70" w14:textId="77777777" w:rsidTr="00706DC7">
              <w:trPr>
                <w:trHeight w:val="71"/>
              </w:trPr>
              <w:tc>
                <w:tcPr>
                  <w:tcW w:w="5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8118F3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12</w:t>
                  </w:r>
                </w:p>
              </w:tc>
              <w:tc>
                <w:tcPr>
                  <w:tcW w:w="21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A6FA8C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1</w:t>
                  </w:r>
                </w:p>
              </w:tc>
              <w:tc>
                <w:tcPr>
                  <w:tcW w:w="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E67F4A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2</w:t>
                  </w:r>
                </w:p>
              </w:tc>
              <w:tc>
                <w:tcPr>
                  <w:tcW w:w="8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ADF6B9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(2,2)</w:t>
                  </w:r>
                </w:p>
              </w:tc>
              <w:tc>
                <w:tcPr>
                  <w:tcW w:w="45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DF03ED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CDM4 (FD2,TD2)</w:t>
                  </w:r>
                </w:p>
              </w:tc>
            </w:tr>
            <w:tr w:rsidR="00C635C9" w:rsidRPr="00C635C9" w14:paraId="39AE9754" w14:textId="77777777" w:rsidTr="00D84D02">
              <w:trPr>
                <w:trHeight w:val="248"/>
              </w:trPr>
              <w:tc>
                <w:tcPr>
                  <w:tcW w:w="5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19E7BE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16</w:t>
                  </w:r>
                </w:p>
              </w:tc>
              <w:tc>
                <w:tcPr>
                  <w:tcW w:w="21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DC4402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1, 1/2</w:t>
                  </w:r>
                </w:p>
              </w:tc>
              <w:tc>
                <w:tcPr>
                  <w:tcW w:w="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29CE59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2</w:t>
                  </w:r>
                </w:p>
              </w:tc>
              <w:tc>
                <w:tcPr>
                  <w:tcW w:w="8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DE336D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(2,2)</w:t>
                  </w:r>
                </w:p>
              </w:tc>
              <w:tc>
                <w:tcPr>
                  <w:tcW w:w="45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67C99E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FD-CDM2, CDM4 (FD2,TD2)</w:t>
                  </w:r>
                </w:p>
              </w:tc>
            </w:tr>
            <w:tr w:rsidR="00C635C9" w:rsidRPr="00C635C9" w14:paraId="42CCB144" w14:textId="77777777" w:rsidTr="00706DC7">
              <w:trPr>
                <w:trHeight w:val="71"/>
              </w:trPr>
              <w:tc>
                <w:tcPr>
                  <w:tcW w:w="5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F03EB0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24</w:t>
                  </w:r>
                </w:p>
              </w:tc>
              <w:tc>
                <w:tcPr>
                  <w:tcW w:w="21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A1E997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1, 1/2</w:t>
                  </w:r>
                </w:p>
              </w:tc>
              <w:tc>
                <w:tcPr>
                  <w:tcW w:w="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8AFEE1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4</w:t>
                  </w:r>
                </w:p>
              </w:tc>
              <w:tc>
                <w:tcPr>
                  <w:tcW w:w="8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60B9FC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(2,2)</w:t>
                  </w:r>
                </w:p>
              </w:tc>
              <w:tc>
                <w:tcPr>
                  <w:tcW w:w="45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CBAD86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FD-CDM2, CDM4 (FD2, TD2), CDM8 (FD2, TD4)</w:t>
                  </w:r>
                </w:p>
              </w:tc>
            </w:tr>
            <w:tr w:rsidR="00C635C9" w:rsidRPr="00C635C9" w14:paraId="5B3DF01F" w14:textId="77777777" w:rsidTr="00706DC7">
              <w:trPr>
                <w:trHeight w:val="71"/>
              </w:trPr>
              <w:tc>
                <w:tcPr>
                  <w:tcW w:w="5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B95166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32</w:t>
                  </w:r>
                </w:p>
              </w:tc>
              <w:tc>
                <w:tcPr>
                  <w:tcW w:w="21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748BC5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1, 1/2</w:t>
                  </w:r>
                </w:p>
              </w:tc>
              <w:tc>
                <w:tcPr>
                  <w:tcW w:w="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22FCF9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4</w:t>
                  </w:r>
                </w:p>
              </w:tc>
              <w:tc>
                <w:tcPr>
                  <w:tcW w:w="8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4FD8C4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>(2,2)</w:t>
                  </w:r>
                </w:p>
              </w:tc>
              <w:tc>
                <w:tcPr>
                  <w:tcW w:w="45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3B97DD" w14:textId="77777777" w:rsidR="0097351F" w:rsidRPr="00C635C9" w:rsidRDefault="0097351F" w:rsidP="00706DC7">
                  <w:pPr>
                    <w:rPr>
                      <w:rFonts w:eastAsia="ＭＳ 明朝"/>
                      <w:sz w:val="22"/>
                      <w:szCs w:val="22"/>
                      <w:lang w:eastAsia="ja-JP"/>
                    </w:rPr>
                  </w:pPr>
                  <w:r w:rsidRPr="00C635C9">
                    <w:rPr>
                      <w:rFonts w:eastAsia="ＭＳ 明朝"/>
                      <w:sz w:val="22"/>
                      <w:szCs w:val="22"/>
                      <w:lang w:eastAsia="ja-JP"/>
                    </w:rPr>
                    <w:t xml:space="preserve">FD-CDM2, CDM4 (FD2, TD2), CDM8 (FD2, TD4) </w:t>
                  </w:r>
                </w:p>
              </w:tc>
            </w:tr>
          </w:tbl>
          <w:p w14:paraId="7231B23F" w14:textId="77777777" w:rsidR="0097351F" w:rsidRPr="00C635C9" w:rsidRDefault="0097351F" w:rsidP="0097351F">
            <w:pPr>
              <w:numPr>
                <w:ilvl w:val="0"/>
                <w:numId w:val="38"/>
              </w:numPr>
              <w:tabs>
                <w:tab w:val="left" w:pos="1440"/>
              </w:tabs>
              <w:rPr>
                <w:rFonts w:eastAsia="ＭＳ 明朝"/>
                <w:sz w:val="22"/>
                <w:szCs w:val="22"/>
                <w:lang w:eastAsia="ja-JP"/>
              </w:rPr>
            </w:pPr>
            <w:r w:rsidRPr="00C635C9">
              <w:rPr>
                <w:rFonts w:eastAsia="ＭＳ 明朝"/>
                <w:sz w:val="22"/>
                <w:szCs w:val="22"/>
                <w:lang w:eastAsia="ja-JP"/>
              </w:rPr>
              <w:t>TD4 in CDM8 in the above table always spans 4 adjacent symbols</w:t>
            </w:r>
          </w:p>
          <w:p w14:paraId="0F20F399" w14:textId="0CD280C6" w:rsidR="0097351F" w:rsidRPr="00C635C9" w:rsidRDefault="0097351F" w:rsidP="0097351F">
            <w:pPr>
              <w:numPr>
                <w:ilvl w:val="0"/>
                <w:numId w:val="38"/>
              </w:numPr>
              <w:tabs>
                <w:tab w:val="left" w:pos="1440"/>
              </w:tabs>
              <w:rPr>
                <w:rFonts w:eastAsia="ＭＳ 明朝"/>
                <w:szCs w:val="20"/>
                <w:lang w:eastAsia="ja-JP"/>
              </w:rPr>
            </w:pPr>
            <w:r w:rsidRPr="00C635C9">
              <w:rPr>
                <w:rFonts w:eastAsia="ＭＳ 明朝"/>
                <w:sz w:val="22"/>
                <w:szCs w:val="22"/>
                <w:lang w:eastAsia="ja-JP"/>
              </w:rPr>
              <w:t>FFS until next meeting whether or not components are allowed to be non-adjacent in frequency</w:t>
            </w:r>
          </w:p>
        </w:tc>
      </w:tr>
    </w:tbl>
    <w:p w14:paraId="31278F6D" w14:textId="64C28BC6" w:rsidR="00091A7D" w:rsidRPr="00C635C9" w:rsidRDefault="00D84D02" w:rsidP="00D84D02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 xml:space="preserve">Considering existing agreements, it is possible and </w:t>
      </w:r>
      <w:r w:rsidR="00EF2D02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quite natural</w:t>
      </w: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F2D02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to design </w:t>
      </w: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REs within CDM resource </w:t>
      </w:r>
      <w:r w:rsidR="00EF2D02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as</w:t>
      </w: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adjacent in time and frequency domains. One remaining issue is whether we allow </w:t>
      </w:r>
      <w:r w:rsidR="00EF2D02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non-adjacent RE mapping among </w:t>
      </w: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CSI-RS components across CDM resource</w:t>
      </w:r>
      <w:r w:rsidR="00091A7D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frequency domain</w:t>
      </w:r>
      <w:r w:rsidR="00EF2D02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F440EF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The bottleneck seems to be the case for X=16 and 32. </w:t>
      </w:r>
      <w:r w:rsidR="00091A7D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these cases, </w:t>
      </w:r>
      <w:r w:rsidR="00F440EF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we have to find RE chunks with 8 adjacent subcarriers and 2 adjacent OFDM symbols</w:t>
      </w:r>
      <w:r w:rsidR="00091A7D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if non-adjacent mapping is not allowed</w:t>
      </w:r>
      <w:r w:rsidR="00F440EF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BE68F3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It is generally possible to allocate the RE chunks at least when the number of CSI-RS resource is limited. However it seems beneficial to support flexibility</w:t>
      </w:r>
      <w:r w:rsidR="00091A7D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on CSI-RS resource mapping, since RE mapping across CDM resources doesn</w:t>
      </w:r>
      <w:r w:rsidR="00091A7D" w:rsidRPr="00C635C9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="00091A7D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 affect channel estimation accuracy</w:t>
      </w:r>
      <w:r w:rsidR="00BE68F3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654AE893" w14:textId="4B81C147" w:rsidR="00091A7D" w:rsidRPr="00C635C9" w:rsidRDefault="00091A7D" w:rsidP="00091A7D">
      <w:pPr>
        <w:spacing w:before="120" w:after="24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635C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2: Components for CSI-RS resource are allowed to be non-adjacent in frequency.</w:t>
      </w:r>
    </w:p>
    <w:p w14:paraId="4A2E4A92" w14:textId="0EA3AC54" w:rsidR="00A738F9" w:rsidRPr="00C635C9" w:rsidRDefault="00A738F9" w:rsidP="00A738F9">
      <w:pPr>
        <w:spacing w:before="60" w:after="60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C635C9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Multiplexing with other SSs/RSs </w:t>
      </w:r>
    </w:p>
    <w:p w14:paraId="3816DDAB" w14:textId="1C881A5B" w:rsidR="00A738F9" w:rsidRPr="00C635C9" w:rsidRDefault="008F2835" w:rsidP="00097C80">
      <w:pPr>
        <w:spacing w:before="60" w:after="60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Figure 2 shows RE mapping example for front-loaded DM-RS</w:t>
      </w:r>
      <w:r w:rsidR="00FF5B5D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with one OFDM symbol</w:t>
      </w:r>
      <w:r w:rsidR="00091A7D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in which different color indicates </w:t>
      </w:r>
      <w:r w:rsidR="00091A7D" w:rsidRPr="00C635C9">
        <w:rPr>
          <w:rFonts w:eastAsiaTheme="minorEastAsia"/>
          <w:noProof w:val="0"/>
          <w:kern w:val="2"/>
          <w:sz w:val="22"/>
          <w:szCs w:val="22"/>
          <w:lang w:eastAsia="ja-JP"/>
        </w:rPr>
        <w:t>different</w:t>
      </w:r>
      <w:r w:rsidR="00091A7D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DM-RS antenna ports</w:t>
      </w: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</w:p>
    <w:p w14:paraId="1C992EDF" w14:textId="4DADFE38" w:rsidR="008F2835" w:rsidRPr="00C635C9" w:rsidRDefault="005F59E6" w:rsidP="008F2835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635C9">
        <w:drawing>
          <wp:inline distT="0" distB="0" distL="0" distR="0" wp14:anchorId="76D1E93E" wp14:editId="73BB7855">
            <wp:extent cx="4673867" cy="147355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066" cy="1473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F0916" w14:textId="1E8428FA" w:rsidR="008F2835" w:rsidRPr="00C635C9" w:rsidRDefault="008F2835" w:rsidP="008F2835">
      <w:pPr>
        <w:spacing w:before="60" w:after="60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                      </w:t>
      </w:r>
      <w:r w:rsidR="005F59E6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   </w:t>
      </w: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 (a) Configuration type 1        </w:t>
      </w:r>
      <w:r w:rsidR="00091A7D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 </w:t>
      </w:r>
      <w:r w:rsidR="005F59E6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091A7D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 </w:t>
      </w: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          (b) Configuration type 2</w:t>
      </w:r>
    </w:p>
    <w:p w14:paraId="3BA7ED37" w14:textId="4070E700" w:rsidR="008F2835" w:rsidRPr="00C635C9" w:rsidRDefault="008F2835" w:rsidP="008F2835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Figure 2: RE mapping for front-loaded DM-RS</w:t>
      </w:r>
    </w:p>
    <w:p w14:paraId="34442668" w14:textId="11ECEFBE" w:rsidR="008F2835" w:rsidRPr="00C635C9" w:rsidRDefault="00FF5B5D" w:rsidP="00694D57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FDM </w:t>
      </w:r>
      <w:r w:rsidR="00694D57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between</w:t>
      </w: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DM-RS and CSI-RS can occur when the number of antenna ports for DM-RS </w:t>
      </w:r>
      <w:r w:rsidR="004F0281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(or realistically the number of maximum ranks for rank adaptation) </w:t>
      </w: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is small. </w:t>
      </w:r>
      <w:r w:rsidR="004F0281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</w:t>
      </w:r>
      <w:r w:rsidR="00694D57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or the configuration type 1, there is</w:t>
      </w: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694D57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space of 1 (adjacent) subcarrier that can potentially </w:t>
      </w:r>
      <w:r w:rsidR="00694D57" w:rsidRPr="00C635C9">
        <w:rPr>
          <w:rFonts w:eastAsiaTheme="minorEastAsia"/>
          <w:noProof w:val="0"/>
          <w:kern w:val="2"/>
          <w:sz w:val="22"/>
          <w:szCs w:val="22"/>
          <w:lang w:eastAsia="ja-JP"/>
        </w:rPr>
        <w:t>accommodate</w:t>
      </w:r>
      <w:r w:rsidR="00694D57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1-port CSI-RS</w:t>
      </w:r>
      <w:r w:rsidR="004F0281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if we assume rank adaptation up to 2 </w:t>
      </w:r>
      <w:r w:rsidR="004F0281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>layers and FD-CDM is applied for 2-port DM-RS</w:t>
      </w:r>
      <w:r w:rsidR="00694D57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F0281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On the other hand, for </w:t>
      </w:r>
      <w:r w:rsidR="00055B46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4F0281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configuration type 2, two or four adjacent subcarriers </w:t>
      </w:r>
      <w:r w:rsidR="00055B46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 be</w:t>
      </w:r>
      <w:r w:rsidR="004F0281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available </w:t>
      </w:r>
      <w:r w:rsidR="00055B46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 some condition</w:t>
      </w:r>
      <w:r w:rsidR="004F0281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055B46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F59E6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Considering the potential use cases, we slightly prefer to allow FDM between DM-RS and CSI-RS that is also allowed for LTE-A used for sub-6 GHz.</w:t>
      </w:r>
    </w:p>
    <w:p w14:paraId="191009F0" w14:textId="75F689BB" w:rsidR="0097351F" w:rsidRPr="00C635C9" w:rsidRDefault="00C635C9" w:rsidP="005F59E6">
      <w:pPr>
        <w:spacing w:before="60" w:after="6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Due to wideband property of analog beamforming, there is limited </w:t>
      </w:r>
      <w:r w:rsidRPr="00C635C9">
        <w:rPr>
          <w:rFonts w:eastAsiaTheme="minorEastAsia"/>
          <w:noProof w:val="0"/>
          <w:kern w:val="2"/>
          <w:sz w:val="22"/>
          <w:szCs w:val="22"/>
          <w:lang w:eastAsia="ja-JP"/>
        </w:rPr>
        <w:t>opportunity</w:t>
      </w: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to transmit SS and CSI-RS for beam sweeping. If we allow </w:t>
      </w:r>
      <w:r w:rsidRPr="00C635C9">
        <w:rPr>
          <w:rFonts w:eastAsiaTheme="minorEastAsia"/>
          <w:noProof w:val="0"/>
          <w:kern w:val="2"/>
          <w:sz w:val="22"/>
          <w:szCs w:val="22"/>
          <w:lang w:eastAsia="ja-JP"/>
        </w:rPr>
        <w:t>sharing</w:t>
      </w: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the same OFDM symbol for </w:t>
      </w:r>
      <w:r w:rsidR="005F59E6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SS and CSI-RS</w:t>
      </w: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it is beneficial in terms of downlink resource </w:t>
      </w:r>
      <w:r w:rsidRPr="00C635C9">
        <w:rPr>
          <w:rFonts w:eastAsiaTheme="minorEastAsia"/>
          <w:noProof w:val="0"/>
          <w:kern w:val="2"/>
          <w:sz w:val="22"/>
          <w:szCs w:val="22"/>
          <w:lang w:eastAsia="ja-JP"/>
        </w:rPr>
        <w:t>accuracy</w:t>
      </w: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In this context, we propose to </w:t>
      </w:r>
      <w:r w:rsidRPr="00C635C9">
        <w:rPr>
          <w:rFonts w:eastAsiaTheme="minorEastAsia"/>
          <w:noProof w:val="0"/>
          <w:kern w:val="2"/>
          <w:sz w:val="22"/>
          <w:szCs w:val="22"/>
          <w:lang w:eastAsia="ja-JP"/>
        </w:rPr>
        <w:t>support</w:t>
      </w:r>
      <w:r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FDM between CSI-RS and SS.</w:t>
      </w:r>
    </w:p>
    <w:p w14:paraId="7F1C6076" w14:textId="3F718B17" w:rsidR="005F59E6" w:rsidRPr="00C635C9" w:rsidRDefault="005F59E6" w:rsidP="005F59E6">
      <w:pPr>
        <w:spacing w:before="60" w:after="6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C635C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3: FDM between CSI-RS and DM-RS should be allowed.</w:t>
      </w:r>
    </w:p>
    <w:p w14:paraId="13F1D47D" w14:textId="01F1C4BC" w:rsidR="005F59E6" w:rsidRPr="00C635C9" w:rsidRDefault="005F59E6" w:rsidP="005F59E6">
      <w:pPr>
        <w:spacing w:before="6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635C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4: FDM between CSI-RS and SS should be allowed.</w:t>
      </w:r>
    </w:p>
    <w:p w14:paraId="1E5AF0B6" w14:textId="77777777" w:rsidR="0041628A" w:rsidRPr="00C635C9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C635C9">
        <w:rPr>
          <w:rFonts w:hint="eastAsia"/>
          <w:b/>
          <w:sz w:val="24"/>
          <w:szCs w:val="22"/>
        </w:rPr>
        <w:t>Summary</w:t>
      </w:r>
    </w:p>
    <w:p w14:paraId="21D1428C" w14:textId="203B9F5E" w:rsidR="00C44F8A" w:rsidRPr="00C635C9" w:rsidRDefault="00E656F8" w:rsidP="00DA4B2F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C635C9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C635C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general views on </w:t>
      </w:r>
      <w:r w:rsidR="008B04A5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DA64F5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</w:t>
      </w:r>
      <w:r w:rsidR="008B04A5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</w:t>
      </w:r>
      <w:r w:rsidR="00DA64F5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</w:t>
      </w:r>
      <w:r w:rsidR="00EC4500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 acquisition</w:t>
      </w:r>
      <w:r w:rsidR="00DA2218" w:rsidRPr="00C635C9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E634AF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C635C9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C635C9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C635C9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3A3C93" w:rsidRPr="00C635C9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observations and </w:t>
      </w:r>
      <w:r w:rsidR="00C07F8E" w:rsidRPr="00C635C9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5E9EE538" w14:textId="77777777" w:rsidR="00C635C9" w:rsidRPr="00C635C9" w:rsidRDefault="00C635C9" w:rsidP="00C635C9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635C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1: For CSI-RS, support partial-band </w:t>
      </w:r>
      <w:r w:rsidRPr="00C635C9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transmission</w:t>
      </w:r>
      <w:r w:rsidRPr="00C635C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that is same as the </w:t>
      </w:r>
      <w:proofErr w:type="spellStart"/>
      <w:r w:rsidRPr="00C635C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subband</w:t>
      </w:r>
      <w:proofErr w:type="spellEnd"/>
      <w:r w:rsidRPr="00C635C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for CSI feedback. </w:t>
      </w:r>
    </w:p>
    <w:p w14:paraId="10CC745B" w14:textId="77777777" w:rsidR="00C635C9" w:rsidRPr="00C635C9" w:rsidRDefault="00C635C9" w:rsidP="00C635C9">
      <w:pPr>
        <w:pStyle w:val="ListParagraph"/>
        <w:numPr>
          <w:ilvl w:val="0"/>
          <w:numId w:val="36"/>
        </w:numPr>
        <w:spacing w:before="120" w:after="60"/>
        <w:ind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C635C9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FFS: Support the same bandwidth granularity</w:t>
      </w:r>
      <w:r w:rsidRPr="00C635C9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C635C9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between partial-band CSI-RS, CSI reporting and PDSCH transmission.</w:t>
      </w:r>
    </w:p>
    <w:p w14:paraId="62BA9D09" w14:textId="77777777" w:rsidR="00C635C9" w:rsidRPr="00C635C9" w:rsidRDefault="00C635C9" w:rsidP="00C635C9">
      <w:pPr>
        <w:spacing w:before="12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635C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2: Components for CSI-RS resource are allowed to be non-adjacent in frequency.</w:t>
      </w:r>
    </w:p>
    <w:p w14:paraId="39743EA4" w14:textId="77777777" w:rsidR="00C635C9" w:rsidRPr="00C635C9" w:rsidRDefault="00C635C9" w:rsidP="00C635C9">
      <w:pPr>
        <w:spacing w:before="60" w:after="6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C635C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3: FDM between CSI-RS and DM-RS should be allowed.</w:t>
      </w:r>
    </w:p>
    <w:p w14:paraId="3B93E8A1" w14:textId="77777777" w:rsidR="00C635C9" w:rsidRPr="00C635C9" w:rsidRDefault="00C635C9" w:rsidP="00C635C9">
      <w:pPr>
        <w:spacing w:before="6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635C9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4: FDM between CSI-RS and SS should be allowed.</w:t>
      </w:r>
    </w:p>
    <w:p w14:paraId="5FC6ECD0" w14:textId="0AB1FDF0" w:rsidR="0041628A" w:rsidRPr="00C635C9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C635C9">
        <w:rPr>
          <w:b/>
          <w:sz w:val="24"/>
          <w:szCs w:val="22"/>
        </w:rPr>
        <w:t>Reference</w:t>
      </w:r>
      <w:r w:rsidRPr="00C635C9">
        <w:rPr>
          <w:rFonts w:hint="eastAsia"/>
          <w:b/>
          <w:sz w:val="24"/>
          <w:szCs w:val="22"/>
        </w:rPr>
        <w:t>s</w:t>
      </w:r>
    </w:p>
    <w:p w14:paraId="2BAC4901" w14:textId="4CAE22DA" w:rsidR="00F47D2C" w:rsidRPr="00C635C9" w:rsidRDefault="000D2519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C635C9">
        <w:rPr>
          <w:rFonts w:eastAsiaTheme="minorEastAsia"/>
          <w:noProof w:val="0"/>
          <w:sz w:val="22"/>
          <w:szCs w:val="22"/>
          <w:lang w:eastAsia="ja-JP"/>
        </w:rPr>
        <w:t xml:space="preserve">3GPP, “Draft Report of 3GPP TSG RAN WG1 #AH_NR2 v0.1.0,” </w:t>
      </w:r>
      <w:r w:rsidRPr="00C635C9">
        <w:rPr>
          <w:rFonts w:eastAsiaTheme="minorEastAsia" w:hint="eastAsia"/>
          <w:noProof w:val="0"/>
          <w:sz w:val="22"/>
          <w:szCs w:val="22"/>
          <w:lang w:eastAsia="ja-JP"/>
        </w:rPr>
        <w:t>Aug</w:t>
      </w:r>
      <w:r w:rsidRPr="00C635C9">
        <w:rPr>
          <w:rFonts w:eastAsiaTheme="minorEastAsia"/>
          <w:noProof w:val="0"/>
          <w:sz w:val="22"/>
          <w:szCs w:val="22"/>
          <w:lang w:eastAsia="ja-JP"/>
        </w:rPr>
        <w:t>. 2017.</w:t>
      </w:r>
    </w:p>
    <w:bookmarkEnd w:id="1"/>
    <w:p w14:paraId="0F500090" w14:textId="66291FB0" w:rsidR="00D42BBD" w:rsidRPr="00C635C9" w:rsidRDefault="00D42BBD" w:rsidP="00846BB7">
      <w:pPr>
        <w:widowControl w:val="0"/>
        <w:spacing w:after="60"/>
        <w:rPr>
          <w:rFonts w:eastAsia="ＭＳ 明朝"/>
          <w:noProof w:val="0"/>
          <w:sz w:val="22"/>
          <w:szCs w:val="22"/>
          <w:lang w:eastAsia="ja-JP"/>
        </w:rPr>
      </w:pPr>
    </w:p>
    <w:sectPr w:rsidR="00D42BBD" w:rsidRPr="00C635C9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C6FC17" w14:textId="77777777" w:rsidR="00E64AAF" w:rsidRDefault="00E64AAF">
      <w:r>
        <w:separator/>
      </w:r>
    </w:p>
  </w:endnote>
  <w:endnote w:type="continuationSeparator" w:id="0">
    <w:p w14:paraId="3B486D9A" w14:textId="77777777" w:rsidR="00E64AAF" w:rsidRDefault="00E64AAF">
      <w:r>
        <w:continuationSeparator/>
      </w:r>
    </w:p>
  </w:endnote>
  <w:endnote w:type="continuationNotice" w:id="1">
    <w:p w14:paraId="2008095F" w14:textId="77777777" w:rsidR="00E64AAF" w:rsidRDefault="00E64A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C34ABA" w:rsidRDefault="00C34ABA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35C9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635C9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EF94D2" w14:textId="77777777" w:rsidR="00E64AAF" w:rsidRDefault="00E64AAF">
      <w:r>
        <w:separator/>
      </w:r>
    </w:p>
  </w:footnote>
  <w:footnote w:type="continuationSeparator" w:id="0">
    <w:p w14:paraId="77C52103" w14:textId="77777777" w:rsidR="00E64AAF" w:rsidRDefault="00E64AAF">
      <w:r>
        <w:continuationSeparator/>
      </w:r>
    </w:p>
  </w:footnote>
  <w:footnote w:type="continuationNotice" w:id="1">
    <w:p w14:paraId="1D090343" w14:textId="77777777" w:rsidR="00E64AAF" w:rsidRDefault="00E64AA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59A0D4D"/>
    <w:multiLevelType w:val="hybridMultilevel"/>
    <w:tmpl w:val="D374C34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5E97654"/>
    <w:multiLevelType w:val="hybridMultilevel"/>
    <w:tmpl w:val="8BCC8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80056D"/>
    <w:multiLevelType w:val="hybridMultilevel"/>
    <w:tmpl w:val="261ED16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7AD242A"/>
    <w:multiLevelType w:val="hybridMultilevel"/>
    <w:tmpl w:val="0FBE5A00"/>
    <w:lvl w:ilvl="0" w:tplc="0AA26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C35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720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25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30B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2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4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CB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A9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1C72A21"/>
    <w:multiLevelType w:val="hybridMultilevel"/>
    <w:tmpl w:val="DF240028"/>
    <w:lvl w:ilvl="0" w:tplc="4D2AC5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54C10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FA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AC0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0AD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30E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627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02D0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ECB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>
    <w:nsid w:val="23436CA8"/>
    <w:multiLevelType w:val="hybridMultilevel"/>
    <w:tmpl w:val="4FBAEBD6"/>
    <w:lvl w:ilvl="0" w:tplc="33408D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8F839B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9C86482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C22CBAC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876DD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C221E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CAC3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6AA29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B0E685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1C57364"/>
    <w:multiLevelType w:val="hybridMultilevel"/>
    <w:tmpl w:val="FDC04A68"/>
    <w:lvl w:ilvl="0" w:tplc="AB08F97C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>
    <w:nsid w:val="435677E9"/>
    <w:multiLevelType w:val="hybridMultilevel"/>
    <w:tmpl w:val="F08CEE40"/>
    <w:lvl w:ilvl="0" w:tplc="97A2A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E9A9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F07A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0F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C9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A28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9C8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60E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A63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AAD1A39"/>
    <w:multiLevelType w:val="hybridMultilevel"/>
    <w:tmpl w:val="52726538"/>
    <w:lvl w:ilvl="0" w:tplc="99AC0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4486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2059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9E0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7A5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FAB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205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10C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DC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4B3C1045"/>
    <w:multiLevelType w:val="hybridMultilevel"/>
    <w:tmpl w:val="13121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AAF2E6A"/>
    <w:multiLevelType w:val="hybridMultilevel"/>
    <w:tmpl w:val="8878F6D4"/>
    <w:lvl w:ilvl="0" w:tplc="DEE21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453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C7B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AA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61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7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8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E6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E4079BE"/>
    <w:multiLevelType w:val="hybridMultilevel"/>
    <w:tmpl w:val="964A2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281ABE"/>
    <w:multiLevelType w:val="hybridMultilevel"/>
    <w:tmpl w:val="8B34BEDA"/>
    <w:lvl w:ilvl="0" w:tplc="AA5E5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>
    <w:nsid w:val="65DD1065"/>
    <w:multiLevelType w:val="hybridMultilevel"/>
    <w:tmpl w:val="67A4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C85B5D"/>
    <w:multiLevelType w:val="multilevel"/>
    <w:tmpl w:val="80583852"/>
    <w:lvl w:ilvl="0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ind w:left="164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1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CCA4ACA"/>
    <w:multiLevelType w:val="hybridMultilevel"/>
    <w:tmpl w:val="BE8463DE"/>
    <w:lvl w:ilvl="0" w:tplc="998E84AC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3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4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3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47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6B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4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9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E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6C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A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66976D8"/>
    <w:multiLevelType w:val="hybridMultilevel"/>
    <w:tmpl w:val="FEC2E4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CD675D1"/>
    <w:multiLevelType w:val="multilevel"/>
    <w:tmpl w:val="4E86DD26"/>
    <w:lvl w:ilvl="0">
      <w:start w:val="1"/>
      <w:numFmt w:val="bullet"/>
      <w:lvlText w:val=""/>
      <w:lvlJc w:val="left"/>
      <w:pPr>
        <w:ind w:left="12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33"/>
  </w:num>
  <w:num w:numId="4">
    <w:abstractNumId w:val="14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</w:num>
  <w:num w:numId="7">
    <w:abstractNumId w:val="32"/>
  </w:num>
  <w:num w:numId="8">
    <w:abstractNumId w:val="9"/>
  </w:num>
  <w:num w:numId="9">
    <w:abstractNumId w:val="1"/>
  </w:num>
  <w:num w:numId="10">
    <w:abstractNumId w:val="33"/>
  </w:num>
  <w:num w:numId="11">
    <w:abstractNumId w:val="13"/>
  </w:num>
  <w:num w:numId="12">
    <w:abstractNumId w:val="33"/>
  </w:num>
  <w:num w:numId="13">
    <w:abstractNumId w:val="20"/>
  </w:num>
  <w:num w:numId="14">
    <w:abstractNumId w:val="18"/>
  </w:num>
  <w:num w:numId="15">
    <w:abstractNumId w:val="22"/>
  </w:num>
  <w:num w:numId="16">
    <w:abstractNumId w:val="24"/>
  </w:num>
  <w:num w:numId="17">
    <w:abstractNumId w:val="15"/>
  </w:num>
  <w:num w:numId="18">
    <w:abstractNumId w:val="21"/>
  </w:num>
  <w:num w:numId="19">
    <w:abstractNumId w:val="31"/>
  </w:num>
  <w:num w:numId="20">
    <w:abstractNumId w:val="17"/>
  </w:num>
  <w:num w:numId="21">
    <w:abstractNumId w:val="23"/>
  </w:num>
  <w:num w:numId="22">
    <w:abstractNumId w:val="35"/>
  </w:num>
  <w:num w:numId="23">
    <w:abstractNumId w:val="36"/>
  </w:num>
  <w:num w:numId="24">
    <w:abstractNumId w:val="4"/>
  </w:num>
  <w:num w:numId="25">
    <w:abstractNumId w:val="16"/>
  </w:num>
  <w:num w:numId="26">
    <w:abstractNumId w:val="6"/>
  </w:num>
  <w:num w:numId="27">
    <w:abstractNumId w:val="5"/>
  </w:num>
  <w:num w:numId="28">
    <w:abstractNumId w:val="10"/>
  </w:num>
  <w:num w:numId="29">
    <w:abstractNumId w:val="2"/>
  </w:num>
  <w:num w:numId="30">
    <w:abstractNumId w:val="19"/>
  </w:num>
  <w:num w:numId="31">
    <w:abstractNumId w:val="7"/>
  </w:num>
  <w:num w:numId="32">
    <w:abstractNumId w:val="12"/>
  </w:num>
  <w:num w:numId="33">
    <w:abstractNumId w:val="29"/>
  </w:num>
  <w:num w:numId="34">
    <w:abstractNumId w:val="27"/>
  </w:num>
  <w:num w:numId="35">
    <w:abstractNumId w:val="8"/>
  </w:num>
  <w:num w:numId="36">
    <w:abstractNumId w:val="26"/>
  </w:num>
  <w:num w:numId="37">
    <w:abstractNumId w:val="34"/>
  </w:num>
  <w:num w:numId="38">
    <w:abstractNumId w:val="25"/>
  </w:num>
  <w:num w:numId="39">
    <w:abstractNumId w:val="3"/>
  </w:num>
  <w:num w:numId="40">
    <w:abstractNumId w:val="30"/>
  </w:num>
  <w:num w:numId="41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1B89"/>
    <w:rsid w:val="00001BEB"/>
    <w:rsid w:val="0000234B"/>
    <w:rsid w:val="000067FD"/>
    <w:rsid w:val="00007326"/>
    <w:rsid w:val="00010B9D"/>
    <w:rsid w:val="0001135E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6F22"/>
    <w:rsid w:val="00027B6B"/>
    <w:rsid w:val="00027CEE"/>
    <w:rsid w:val="0003033A"/>
    <w:rsid w:val="00032161"/>
    <w:rsid w:val="000324BD"/>
    <w:rsid w:val="00033FC8"/>
    <w:rsid w:val="00035342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5B46"/>
    <w:rsid w:val="000574D5"/>
    <w:rsid w:val="00057C73"/>
    <w:rsid w:val="00062E61"/>
    <w:rsid w:val="00062FD1"/>
    <w:rsid w:val="000630C5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2BA"/>
    <w:rsid w:val="00076D48"/>
    <w:rsid w:val="000834AC"/>
    <w:rsid w:val="00083F7A"/>
    <w:rsid w:val="00084444"/>
    <w:rsid w:val="00085047"/>
    <w:rsid w:val="00085EBD"/>
    <w:rsid w:val="000902F6"/>
    <w:rsid w:val="00091A7D"/>
    <w:rsid w:val="00091E49"/>
    <w:rsid w:val="00097C80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215E"/>
    <w:rsid w:val="000D2519"/>
    <w:rsid w:val="000D4633"/>
    <w:rsid w:val="000D5BB1"/>
    <w:rsid w:val="000D7221"/>
    <w:rsid w:val="000E0039"/>
    <w:rsid w:val="000E0802"/>
    <w:rsid w:val="000E2561"/>
    <w:rsid w:val="000E26F3"/>
    <w:rsid w:val="000E35AC"/>
    <w:rsid w:val="000E46A5"/>
    <w:rsid w:val="000E5F00"/>
    <w:rsid w:val="000E6E19"/>
    <w:rsid w:val="000E6FAD"/>
    <w:rsid w:val="000E7348"/>
    <w:rsid w:val="000F0312"/>
    <w:rsid w:val="000F0D88"/>
    <w:rsid w:val="000F16D1"/>
    <w:rsid w:val="000F1CB3"/>
    <w:rsid w:val="000F1D7B"/>
    <w:rsid w:val="000F2B2E"/>
    <w:rsid w:val="000F4022"/>
    <w:rsid w:val="000F5CC7"/>
    <w:rsid w:val="000F5DB5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22B3"/>
    <w:rsid w:val="00112A9A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5F9B"/>
    <w:rsid w:val="00127F34"/>
    <w:rsid w:val="0013249C"/>
    <w:rsid w:val="0013317C"/>
    <w:rsid w:val="00136740"/>
    <w:rsid w:val="0013709D"/>
    <w:rsid w:val="001376F8"/>
    <w:rsid w:val="0013785D"/>
    <w:rsid w:val="00137CC4"/>
    <w:rsid w:val="0014102E"/>
    <w:rsid w:val="00141BBC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45C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C9F"/>
    <w:rsid w:val="001B2EBA"/>
    <w:rsid w:val="001B3B6A"/>
    <w:rsid w:val="001B67C6"/>
    <w:rsid w:val="001B7A66"/>
    <w:rsid w:val="001C0AB1"/>
    <w:rsid w:val="001C1012"/>
    <w:rsid w:val="001C2301"/>
    <w:rsid w:val="001C2B15"/>
    <w:rsid w:val="001C2FDE"/>
    <w:rsid w:val="001C795A"/>
    <w:rsid w:val="001C7F0B"/>
    <w:rsid w:val="001D0C24"/>
    <w:rsid w:val="001D20DC"/>
    <w:rsid w:val="001D3D18"/>
    <w:rsid w:val="001D4C51"/>
    <w:rsid w:val="001D5FFE"/>
    <w:rsid w:val="001D6A76"/>
    <w:rsid w:val="001D7F28"/>
    <w:rsid w:val="001E155E"/>
    <w:rsid w:val="001E4EB4"/>
    <w:rsid w:val="001E57DA"/>
    <w:rsid w:val="001F22D0"/>
    <w:rsid w:val="001F2A6D"/>
    <w:rsid w:val="001F3B23"/>
    <w:rsid w:val="001F50B1"/>
    <w:rsid w:val="001F5B20"/>
    <w:rsid w:val="001F6A65"/>
    <w:rsid w:val="00202BB5"/>
    <w:rsid w:val="00205E6C"/>
    <w:rsid w:val="00207050"/>
    <w:rsid w:val="00210E49"/>
    <w:rsid w:val="00210F1F"/>
    <w:rsid w:val="00212B9A"/>
    <w:rsid w:val="0021344D"/>
    <w:rsid w:val="002143DA"/>
    <w:rsid w:val="0021486C"/>
    <w:rsid w:val="002153A7"/>
    <w:rsid w:val="0021570B"/>
    <w:rsid w:val="00216BF1"/>
    <w:rsid w:val="00221A46"/>
    <w:rsid w:val="00221C7A"/>
    <w:rsid w:val="0022267F"/>
    <w:rsid w:val="002234CA"/>
    <w:rsid w:val="00225310"/>
    <w:rsid w:val="00227C4E"/>
    <w:rsid w:val="002316CA"/>
    <w:rsid w:val="00234C84"/>
    <w:rsid w:val="00234FD8"/>
    <w:rsid w:val="00236D95"/>
    <w:rsid w:val="0023702E"/>
    <w:rsid w:val="00240337"/>
    <w:rsid w:val="00243841"/>
    <w:rsid w:val="002446AE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2B0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37C"/>
    <w:rsid w:val="00296C64"/>
    <w:rsid w:val="002A278C"/>
    <w:rsid w:val="002A3939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6AD"/>
    <w:rsid w:val="002B6A6A"/>
    <w:rsid w:val="002B6E37"/>
    <w:rsid w:val="002C30D2"/>
    <w:rsid w:val="002C3E7C"/>
    <w:rsid w:val="002C42A7"/>
    <w:rsid w:val="002C637D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10E2"/>
    <w:rsid w:val="002F28B5"/>
    <w:rsid w:val="002F5E62"/>
    <w:rsid w:val="002F6433"/>
    <w:rsid w:val="002F73A9"/>
    <w:rsid w:val="00300899"/>
    <w:rsid w:val="00304251"/>
    <w:rsid w:val="00304D04"/>
    <w:rsid w:val="003078BA"/>
    <w:rsid w:val="0031113C"/>
    <w:rsid w:val="00311E3C"/>
    <w:rsid w:val="00312DA0"/>
    <w:rsid w:val="003130B2"/>
    <w:rsid w:val="003134A0"/>
    <w:rsid w:val="00313FD3"/>
    <w:rsid w:val="00314E66"/>
    <w:rsid w:val="00315B99"/>
    <w:rsid w:val="003160D0"/>
    <w:rsid w:val="003166C1"/>
    <w:rsid w:val="00316B0A"/>
    <w:rsid w:val="0031709E"/>
    <w:rsid w:val="00320AE6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2D8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2907"/>
    <w:rsid w:val="00346FC7"/>
    <w:rsid w:val="0034728F"/>
    <w:rsid w:val="00347962"/>
    <w:rsid w:val="00350905"/>
    <w:rsid w:val="003523BE"/>
    <w:rsid w:val="00352965"/>
    <w:rsid w:val="00353570"/>
    <w:rsid w:val="00353CCE"/>
    <w:rsid w:val="00354A21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7617F"/>
    <w:rsid w:val="00377C3E"/>
    <w:rsid w:val="003816BC"/>
    <w:rsid w:val="003835CD"/>
    <w:rsid w:val="003871E1"/>
    <w:rsid w:val="00390854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531B"/>
    <w:rsid w:val="003A617F"/>
    <w:rsid w:val="003A671D"/>
    <w:rsid w:val="003B0E1B"/>
    <w:rsid w:val="003B0E55"/>
    <w:rsid w:val="003B381E"/>
    <w:rsid w:val="003B50F8"/>
    <w:rsid w:val="003B78F9"/>
    <w:rsid w:val="003B7EA2"/>
    <w:rsid w:val="003C1D44"/>
    <w:rsid w:val="003C2667"/>
    <w:rsid w:val="003C2883"/>
    <w:rsid w:val="003C4441"/>
    <w:rsid w:val="003C4DFB"/>
    <w:rsid w:val="003C7978"/>
    <w:rsid w:val="003D1F00"/>
    <w:rsid w:val="003D2EC5"/>
    <w:rsid w:val="003D3252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3110"/>
    <w:rsid w:val="003F32AA"/>
    <w:rsid w:val="003F4296"/>
    <w:rsid w:val="003F508A"/>
    <w:rsid w:val="003F64AD"/>
    <w:rsid w:val="003F6F40"/>
    <w:rsid w:val="003F6F50"/>
    <w:rsid w:val="004016D8"/>
    <w:rsid w:val="0040249A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5D68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45E57"/>
    <w:rsid w:val="00450BDD"/>
    <w:rsid w:val="004519B1"/>
    <w:rsid w:val="00451FE7"/>
    <w:rsid w:val="00453A2D"/>
    <w:rsid w:val="0045552B"/>
    <w:rsid w:val="004606C8"/>
    <w:rsid w:val="00461386"/>
    <w:rsid w:val="004613D8"/>
    <w:rsid w:val="00462546"/>
    <w:rsid w:val="004660EC"/>
    <w:rsid w:val="00472449"/>
    <w:rsid w:val="00473FC8"/>
    <w:rsid w:val="004746B7"/>
    <w:rsid w:val="0047537B"/>
    <w:rsid w:val="00476001"/>
    <w:rsid w:val="00477BD2"/>
    <w:rsid w:val="00480911"/>
    <w:rsid w:val="00481684"/>
    <w:rsid w:val="00481A31"/>
    <w:rsid w:val="00484D30"/>
    <w:rsid w:val="004858C4"/>
    <w:rsid w:val="0048613B"/>
    <w:rsid w:val="0048631C"/>
    <w:rsid w:val="0048758B"/>
    <w:rsid w:val="00492089"/>
    <w:rsid w:val="00493598"/>
    <w:rsid w:val="00494050"/>
    <w:rsid w:val="0049500C"/>
    <w:rsid w:val="00495CAF"/>
    <w:rsid w:val="004968DE"/>
    <w:rsid w:val="00497744"/>
    <w:rsid w:val="0049795C"/>
    <w:rsid w:val="004A01D2"/>
    <w:rsid w:val="004A0D4D"/>
    <w:rsid w:val="004A1B3D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D51FC"/>
    <w:rsid w:val="004D5243"/>
    <w:rsid w:val="004E1B46"/>
    <w:rsid w:val="004E21F1"/>
    <w:rsid w:val="004E74AB"/>
    <w:rsid w:val="004E7512"/>
    <w:rsid w:val="004E7D48"/>
    <w:rsid w:val="004F0281"/>
    <w:rsid w:val="004F3A41"/>
    <w:rsid w:val="004F3FE2"/>
    <w:rsid w:val="004F40D2"/>
    <w:rsid w:val="004F4D11"/>
    <w:rsid w:val="004F6811"/>
    <w:rsid w:val="004F7647"/>
    <w:rsid w:val="005008C9"/>
    <w:rsid w:val="00501517"/>
    <w:rsid w:val="00502269"/>
    <w:rsid w:val="005022D4"/>
    <w:rsid w:val="00504590"/>
    <w:rsid w:val="0050479E"/>
    <w:rsid w:val="00505973"/>
    <w:rsid w:val="005067D6"/>
    <w:rsid w:val="0050746F"/>
    <w:rsid w:val="005132E1"/>
    <w:rsid w:val="00515478"/>
    <w:rsid w:val="005157E3"/>
    <w:rsid w:val="00515DE4"/>
    <w:rsid w:val="00516736"/>
    <w:rsid w:val="00521B89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4C1"/>
    <w:rsid w:val="005379EE"/>
    <w:rsid w:val="00541FED"/>
    <w:rsid w:val="00546F67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34F2"/>
    <w:rsid w:val="00563BEE"/>
    <w:rsid w:val="005665C4"/>
    <w:rsid w:val="00566907"/>
    <w:rsid w:val="00567F49"/>
    <w:rsid w:val="00570778"/>
    <w:rsid w:val="005716DE"/>
    <w:rsid w:val="0057349E"/>
    <w:rsid w:val="005743CB"/>
    <w:rsid w:val="005746D0"/>
    <w:rsid w:val="00577A83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96C40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4081"/>
    <w:rsid w:val="005C5BE3"/>
    <w:rsid w:val="005C7314"/>
    <w:rsid w:val="005D0C81"/>
    <w:rsid w:val="005D11B9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A9B"/>
    <w:rsid w:val="005E4CA2"/>
    <w:rsid w:val="005E5746"/>
    <w:rsid w:val="005E65C8"/>
    <w:rsid w:val="005E6B07"/>
    <w:rsid w:val="005F0CBD"/>
    <w:rsid w:val="005F1BA6"/>
    <w:rsid w:val="005F2103"/>
    <w:rsid w:val="005F352F"/>
    <w:rsid w:val="005F3F25"/>
    <w:rsid w:val="005F51B1"/>
    <w:rsid w:val="005F59E6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34CE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779"/>
    <w:rsid w:val="00626A10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6E5F"/>
    <w:rsid w:val="00640173"/>
    <w:rsid w:val="0064108D"/>
    <w:rsid w:val="00641404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8C0"/>
    <w:rsid w:val="00662B18"/>
    <w:rsid w:val="00664676"/>
    <w:rsid w:val="006668BC"/>
    <w:rsid w:val="00666928"/>
    <w:rsid w:val="00666FCC"/>
    <w:rsid w:val="0067071F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4D57"/>
    <w:rsid w:val="00696F3C"/>
    <w:rsid w:val="0069720E"/>
    <w:rsid w:val="006976F3"/>
    <w:rsid w:val="006A08F1"/>
    <w:rsid w:val="006A1499"/>
    <w:rsid w:val="006A3994"/>
    <w:rsid w:val="006A47FB"/>
    <w:rsid w:val="006A4FB6"/>
    <w:rsid w:val="006A734C"/>
    <w:rsid w:val="006A73A7"/>
    <w:rsid w:val="006A7B66"/>
    <w:rsid w:val="006B0D40"/>
    <w:rsid w:val="006B17A4"/>
    <w:rsid w:val="006B1817"/>
    <w:rsid w:val="006B32D7"/>
    <w:rsid w:val="006B5017"/>
    <w:rsid w:val="006B56B0"/>
    <w:rsid w:val="006B7528"/>
    <w:rsid w:val="006B7AEB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5124"/>
    <w:rsid w:val="006D5B19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11E"/>
    <w:rsid w:val="007016B5"/>
    <w:rsid w:val="00704565"/>
    <w:rsid w:val="00705622"/>
    <w:rsid w:val="00707727"/>
    <w:rsid w:val="00707AB6"/>
    <w:rsid w:val="00707BD5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263C2"/>
    <w:rsid w:val="00731AAD"/>
    <w:rsid w:val="00733111"/>
    <w:rsid w:val="007344B6"/>
    <w:rsid w:val="00735055"/>
    <w:rsid w:val="00736197"/>
    <w:rsid w:val="0073651D"/>
    <w:rsid w:val="00736CB3"/>
    <w:rsid w:val="00740702"/>
    <w:rsid w:val="007409F3"/>
    <w:rsid w:val="00740D08"/>
    <w:rsid w:val="00741EEB"/>
    <w:rsid w:val="00742245"/>
    <w:rsid w:val="00743F26"/>
    <w:rsid w:val="00745182"/>
    <w:rsid w:val="0074603B"/>
    <w:rsid w:val="00750B90"/>
    <w:rsid w:val="00751712"/>
    <w:rsid w:val="00754385"/>
    <w:rsid w:val="007543E8"/>
    <w:rsid w:val="00754BD6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C21"/>
    <w:rsid w:val="00773E3C"/>
    <w:rsid w:val="00774AFA"/>
    <w:rsid w:val="00774B04"/>
    <w:rsid w:val="0077790D"/>
    <w:rsid w:val="0077797F"/>
    <w:rsid w:val="00780F36"/>
    <w:rsid w:val="007810A6"/>
    <w:rsid w:val="00781FB5"/>
    <w:rsid w:val="0078262A"/>
    <w:rsid w:val="00783D17"/>
    <w:rsid w:val="00785CC7"/>
    <w:rsid w:val="007865B9"/>
    <w:rsid w:val="00786B34"/>
    <w:rsid w:val="00786DAD"/>
    <w:rsid w:val="00791D31"/>
    <w:rsid w:val="00793DDB"/>
    <w:rsid w:val="007957AE"/>
    <w:rsid w:val="00795C7C"/>
    <w:rsid w:val="00795F96"/>
    <w:rsid w:val="007972ED"/>
    <w:rsid w:val="00797EB6"/>
    <w:rsid w:val="007A1050"/>
    <w:rsid w:val="007A110C"/>
    <w:rsid w:val="007A2AA5"/>
    <w:rsid w:val="007A31B7"/>
    <w:rsid w:val="007A52F0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30E"/>
    <w:rsid w:val="007B5E2F"/>
    <w:rsid w:val="007B63DD"/>
    <w:rsid w:val="007C066A"/>
    <w:rsid w:val="007C0F50"/>
    <w:rsid w:val="007C20C0"/>
    <w:rsid w:val="007C2228"/>
    <w:rsid w:val="007C37BD"/>
    <w:rsid w:val="007C4F43"/>
    <w:rsid w:val="007D0AF6"/>
    <w:rsid w:val="007D0E1C"/>
    <w:rsid w:val="007D1888"/>
    <w:rsid w:val="007D34A7"/>
    <w:rsid w:val="007D55E4"/>
    <w:rsid w:val="007D57EC"/>
    <w:rsid w:val="007D62A6"/>
    <w:rsid w:val="007E0D25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20877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38EB"/>
    <w:rsid w:val="00846BB7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0DF"/>
    <w:rsid w:val="008728E0"/>
    <w:rsid w:val="0087335A"/>
    <w:rsid w:val="0087372D"/>
    <w:rsid w:val="00875399"/>
    <w:rsid w:val="008763EA"/>
    <w:rsid w:val="0087646F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9FC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8A8"/>
    <w:rsid w:val="008C649A"/>
    <w:rsid w:val="008C65E1"/>
    <w:rsid w:val="008C7CAC"/>
    <w:rsid w:val="008D1FA0"/>
    <w:rsid w:val="008D2733"/>
    <w:rsid w:val="008D36A7"/>
    <w:rsid w:val="008D4AF6"/>
    <w:rsid w:val="008D57E2"/>
    <w:rsid w:val="008E0892"/>
    <w:rsid w:val="008E1C8D"/>
    <w:rsid w:val="008E1E54"/>
    <w:rsid w:val="008E61AA"/>
    <w:rsid w:val="008F0419"/>
    <w:rsid w:val="008F0EB9"/>
    <w:rsid w:val="008F202D"/>
    <w:rsid w:val="008F2835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03950"/>
    <w:rsid w:val="00903E28"/>
    <w:rsid w:val="0091166C"/>
    <w:rsid w:val="00912A30"/>
    <w:rsid w:val="0091486F"/>
    <w:rsid w:val="0092071C"/>
    <w:rsid w:val="00920879"/>
    <w:rsid w:val="009259F9"/>
    <w:rsid w:val="00926A30"/>
    <w:rsid w:val="009270B8"/>
    <w:rsid w:val="00930BCD"/>
    <w:rsid w:val="00931038"/>
    <w:rsid w:val="00931D6D"/>
    <w:rsid w:val="00932553"/>
    <w:rsid w:val="0093358C"/>
    <w:rsid w:val="00933F91"/>
    <w:rsid w:val="0093715F"/>
    <w:rsid w:val="00941486"/>
    <w:rsid w:val="00941D28"/>
    <w:rsid w:val="00943188"/>
    <w:rsid w:val="00943B73"/>
    <w:rsid w:val="00944435"/>
    <w:rsid w:val="009459BB"/>
    <w:rsid w:val="00946241"/>
    <w:rsid w:val="00946682"/>
    <w:rsid w:val="009469B5"/>
    <w:rsid w:val="00947D3D"/>
    <w:rsid w:val="00953A8A"/>
    <w:rsid w:val="009547FA"/>
    <w:rsid w:val="0095600E"/>
    <w:rsid w:val="00957FD2"/>
    <w:rsid w:val="009618E0"/>
    <w:rsid w:val="0096329B"/>
    <w:rsid w:val="009634CC"/>
    <w:rsid w:val="00966176"/>
    <w:rsid w:val="00966D62"/>
    <w:rsid w:val="00967869"/>
    <w:rsid w:val="0097073E"/>
    <w:rsid w:val="009709CE"/>
    <w:rsid w:val="00970B95"/>
    <w:rsid w:val="00971218"/>
    <w:rsid w:val="00971AC4"/>
    <w:rsid w:val="0097351F"/>
    <w:rsid w:val="00974203"/>
    <w:rsid w:val="00974505"/>
    <w:rsid w:val="00975431"/>
    <w:rsid w:val="00975D8A"/>
    <w:rsid w:val="00976207"/>
    <w:rsid w:val="009763D8"/>
    <w:rsid w:val="0097681C"/>
    <w:rsid w:val="00976EFE"/>
    <w:rsid w:val="0097707C"/>
    <w:rsid w:val="00977081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2B87"/>
    <w:rsid w:val="0099373B"/>
    <w:rsid w:val="00993F4B"/>
    <w:rsid w:val="009962C0"/>
    <w:rsid w:val="00997162"/>
    <w:rsid w:val="009A2125"/>
    <w:rsid w:val="009A312B"/>
    <w:rsid w:val="009A3AA5"/>
    <w:rsid w:val="009A701A"/>
    <w:rsid w:val="009A7972"/>
    <w:rsid w:val="009B248F"/>
    <w:rsid w:val="009B3F1E"/>
    <w:rsid w:val="009B4D9E"/>
    <w:rsid w:val="009B7E31"/>
    <w:rsid w:val="009C00B2"/>
    <w:rsid w:val="009C06F8"/>
    <w:rsid w:val="009C0D55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D6423"/>
    <w:rsid w:val="009E003D"/>
    <w:rsid w:val="009E221C"/>
    <w:rsid w:val="009E2BA6"/>
    <w:rsid w:val="009E2F8B"/>
    <w:rsid w:val="009E5789"/>
    <w:rsid w:val="009E6BBB"/>
    <w:rsid w:val="009F2D15"/>
    <w:rsid w:val="009F2D4A"/>
    <w:rsid w:val="009F4561"/>
    <w:rsid w:val="009F468A"/>
    <w:rsid w:val="009F5327"/>
    <w:rsid w:val="009F543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4F87"/>
    <w:rsid w:val="00A15BB5"/>
    <w:rsid w:val="00A171DE"/>
    <w:rsid w:val="00A20BA5"/>
    <w:rsid w:val="00A21109"/>
    <w:rsid w:val="00A21F7F"/>
    <w:rsid w:val="00A22B3B"/>
    <w:rsid w:val="00A23580"/>
    <w:rsid w:val="00A23D64"/>
    <w:rsid w:val="00A24F75"/>
    <w:rsid w:val="00A25E3D"/>
    <w:rsid w:val="00A26280"/>
    <w:rsid w:val="00A30D5A"/>
    <w:rsid w:val="00A33945"/>
    <w:rsid w:val="00A34455"/>
    <w:rsid w:val="00A349E2"/>
    <w:rsid w:val="00A34E9D"/>
    <w:rsid w:val="00A34ED1"/>
    <w:rsid w:val="00A34EFA"/>
    <w:rsid w:val="00A355B7"/>
    <w:rsid w:val="00A368B6"/>
    <w:rsid w:val="00A42380"/>
    <w:rsid w:val="00A430ED"/>
    <w:rsid w:val="00A45B98"/>
    <w:rsid w:val="00A4711A"/>
    <w:rsid w:val="00A51804"/>
    <w:rsid w:val="00A52A7E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02D9"/>
    <w:rsid w:val="00A704D7"/>
    <w:rsid w:val="00A71E55"/>
    <w:rsid w:val="00A738F9"/>
    <w:rsid w:val="00A7422B"/>
    <w:rsid w:val="00A7661F"/>
    <w:rsid w:val="00A77DC1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4D5B"/>
    <w:rsid w:val="00AA5217"/>
    <w:rsid w:val="00AA580E"/>
    <w:rsid w:val="00AB13C8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C03F8"/>
    <w:rsid w:val="00AC3587"/>
    <w:rsid w:val="00AC3A60"/>
    <w:rsid w:val="00AC42C3"/>
    <w:rsid w:val="00AC5493"/>
    <w:rsid w:val="00AC5686"/>
    <w:rsid w:val="00AC5BBD"/>
    <w:rsid w:val="00AD1232"/>
    <w:rsid w:val="00AD26C4"/>
    <w:rsid w:val="00AD2F01"/>
    <w:rsid w:val="00AD5AA4"/>
    <w:rsid w:val="00AD7DAF"/>
    <w:rsid w:val="00AE016E"/>
    <w:rsid w:val="00AE0B10"/>
    <w:rsid w:val="00AE0BAF"/>
    <w:rsid w:val="00AE0EDC"/>
    <w:rsid w:val="00AE2AB8"/>
    <w:rsid w:val="00AE3C1B"/>
    <w:rsid w:val="00AE420B"/>
    <w:rsid w:val="00AE6068"/>
    <w:rsid w:val="00AF0C4E"/>
    <w:rsid w:val="00AF3BD0"/>
    <w:rsid w:val="00AF43D2"/>
    <w:rsid w:val="00AF6470"/>
    <w:rsid w:val="00B0089D"/>
    <w:rsid w:val="00B02342"/>
    <w:rsid w:val="00B03E4C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5C3A"/>
    <w:rsid w:val="00B1627A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3C35"/>
    <w:rsid w:val="00B34FDD"/>
    <w:rsid w:val="00B36B2D"/>
    <w:rsid w:val="00B36DC4"/>
    <w:rsid w:val="00B37D1B"/>
    <w:rsid w:val="00B42A5A"/>
    <w:rsid w:val="00B444DE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6613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1286"/>
    <w:rsid w:val="00B81D88"/>
    <w:rsid w:val="00B81E64"/>
    <w:rsid w:val="00B82D30"/>
    <w:rsid w:val="00B8329A"/>
    <w:rsid w:val="00B84967"/>
    <w:rsid w:val="00B84F12"/>
    <w:rsid w:val="00B86C75"/>
    <w:rsid w:val="00B90414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FE"/>
    <w:rsid w:val="00BB3DA4"/>
    <w:rsid w:val="00BB6021"/>
    <w:rsid w:val="00BB6577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5A5B"/>
    <w:rsid w:val="00BC676D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E68F3"/>
    <w:rsid w:val="00BF0316"/>
    <w:rsid w:val="00BF1B90"/>
    <w:rsid w:val="00BF1E75"/>
    <w:rsid w:val="00BF3760"/>
    <w:rsid w:val="00BF6073"/>
    <w:rsid w:val="00BF7B24"/>
    <w:rsid w:val="00C0050E"/>
    <w:rsid w:val="00C01325"/>
    <w:rsid w:val="00C02E7C"/>
    <w:rsid w:val="00C0531E"/>
    <w:rsid w:val="00C05FA2"/>
    <w:rsid w:val="00C07F8E"/>
    <w:rsid w:val="00C10CAA"/>
    <w:rsid w:val="00C11719"/>
    <w:rsid w:val="00C15B6C"/>
    <w:rsid w:val="00C17F1E"/>
    <w:rsid w:val="00C20B6F"/>
    <w:rsid w:val="00C20FC4"/>
    <w:rsid w:val="00C21FC4"/>
    <w:rsid w:val="00C245BA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CFF"/>
    <w:rsid w:val="00C36CEB"/>
    <w:rsid w:val="00C37224"/>
    <w:rsid w:val="00C37B00"/>
    <w:rsid w:val="00C37CBE"/>
    <w:rsid w:val="00C42BC5"/>
    <w:rsid w:val="00C43D57"/>
    <w:rsid w:val="00C43F6A"/>
    <w:rsid w:val="00C443C8"/>
    <w:rsid w:val="00C44F8A"/>
    <w:rsid w:val="00C46370"/>
    <w:rsid w:val="00C502CD"/>
    <w:rsid w:val="00C52F1A"/>
    <w:rsid w:val="00C54EEC"/>
    <w:rsid w:val="00C56F3B"/>
    <w:rsid w:val="00C61924"/>
    <w:rsid w:val="00C623D5"/>
    <w:rsid w:val="00C63130"/>
    <w:rsid w:val="00C635C9"/>
    <w:rsid w:val="00C63AD6"/>
    <w:rsid w:val="00C64D8C"/>
    <w:rsid w:val="00C67080"/>
    <w:rsid w:val="00C67CF1"/>
    <w:rsid w:val="00C70E5E"/>
    <w:rsid w:val="00C72EDE"/>
    <w:rsid w:val="00C730C0"/>
    <w:rsid w:val="00C7708C"/>
    <w:rsid w:val="00C801A9"/>
    <w:rsid w:val="00C80DAB"/>
    <w:rsid w:val="00C80E0D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2E41"/>
    <w:rsid w:val="00C94238"/>
    <w:rsid w:val="00C94E08"/>
    <w:rsid w:val="00C952CC"/>
    <w:rsid w:val="00C968E9"/>
    <w:rsid w:val="00C96927"/>
    <w:rsid w:val="00CA01F3"/>
    <w:rsid w:val="00CA03F1"/>
    <w:rsid w:val="00CA105D"/>
    <w:rsid w:val="00CA19A5"/>
    <w:rsid w:val="00CA2F1D"/>
    <w:rsid w:val="00CA303D"/>
    <w:rsid w:val="00CA3518"/>
    <w:rsid w:val="00CA45E1"/>
    <w:rsid w:val="00CA55D3"/>
    <w:rsid w:val="00CA6CDF"/>
    <w:rsid w:val="00CA73AD"/>
    <w:rsid w:val="00CB2445"/>
    <w:rsid w:val="00CB542A"/>
    <w:rsid w:val="00CB5D85"/>
    <w:rsid w:val="00CC009C"/>
    <w:rsid w:val="00CC04FB"/>
    <w:rsid w:val="00CC2C2D"/>
    <w:rsid w:val="00CC42FD"/>
    <w:rsid w:val="00CC46DB"/>
    <w:rsid w:val="00CC4EA2"/>
    <w:rsid w:val="00CC5424"/>
    <w:rsid w:val="00CC6093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AF5"/>
    <w:rsid w:val="00CD5C6F"/>
    <w:rsid w:val="00CD6DC1"/>
    <w:rsid w:val="00CD7FC4"/>
    <w:rsid w:val="00CE1C03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60DA"/>
    <w:rsid w:val="00CF73C5"/>
    <w:rsid w:val="00D00299"/>
    <w:rsid w:val="00D00DB6"/>
    <w:rsid w:val="00D03A24"/>
    <w:rsid w:val="00D04F12"/>
    <w:rsid w:val="00D051DC"/>
    <w:rsid w:val="00D059CC"/>
    <w:rsid w:val="00D06361"/>
    <w:rsid w:val="00D06758"/>
    <w:rsid w:val="00D11EA6"/>
    <w:rsid w:val="00D1436C"/>
    <w:rsid w:val="00D151A5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8F7"/>
    <w:rsid w:val="00D40910"/>
    <w:rsid w:val="00D40DC5"/>
    <w:rsid w:val="00D40E38"/>
    <w:rsid w:val="00D40F35"/>
    <w:rsid w:val="00D41B44"/>
    <w:rsid w:val="00D42BBD"/>
    <w:rsid w:val="00D44505"/>
    <w:rsid w:val="00D45A35"/>
    <w:rsid w:val="00D46028"/>
    <w:rsid w:val="00D47FB1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1B"/>
    <w:rsid w:val="00D779B6"/>
    <w:rsid w:val="00D80897"/>
    <w:rsid w:val="00D82350"/>
    <w:rsid w:val="00D82B40"/>
    <w:rsid w:val="00D83146"/>
    <w:rsid w:val="00D83DF2"/>
    <w:rsid w:val="00D84D02"/>
    <w:rsid w:val="00D84F38"/>
    <w:rsid w:val="00D855BF"/>
    <w:rsid w:val="00D916D4"/>
    <w:rsid w:val="00D91993"/>
    <w:rsid w:val="00D94AAA"/>
    <w:rsid w:val="00D9674B"/>
    <w:rsid w:val="00D96EC1"/>
    <w:rsid w:val="00D970E6"/>
    <w:rsid w:val="00D97146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4EE6"/>
    <w:rsid w:val="00DB5A9E"/>
    <w:rsid w:val="00DB75AA"/>
    <w:rsid w:val="00DB7843"/>
    <w:rsid w:val="00DC0323"/>
    <w:rsid w:val="00DC0C2E"/>
    <w:rsid w:val="00DC27A2"/>
    <w:rsid w:val="00DC287F"/>
    <w:rsid w:val="00DC4733"/>
    <w:rsid w:val="00DC56F9"/>
    <w:rsid w:val="00DC5F09"/>
    <w:rsid w:val="00DC687E"/>
    <w:rsid w:val="00DC72BC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2769"/>
    <w:rsid w:val="00DE71A2"/>
    <w:rsid w:val="00DF1957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161E"/>
    <w:rsid w:val="00E11781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09D"/>
    <w:rsid w:val="00E321C2"/>
    <w:rsid w:val="00E3260B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4A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0ACF"/>
    <w:rsid w:val="00E8475F"/>
    <w:rsid w:val="00E84AE1"/>
    <w:rsid w:val="00E8533F"/>
    <w:rsid w:val="00E864F6"/>
    <w:rsid w:val="00E86EAA"/>
    <w:rsid w:val="00E8708A"/>
    <w:rsid w:val="00E90589"/>
    <w:rsid w:val="00E92FDB"/>
    <w:rsid w:val="00E944A5"/>
    <w:rsid w:val="00E95A9D"/>
    <w:rsid w:val="00EA012A"/>
    <w:rsid w:val="00EA1D48"/>
    <w:rsid w:val="00EA342D"/>
    <w:rsid w:val="00EA41FC"/>
    <w:rsid w:val="00EA63A0"/>
    <w:rsid w:val="00EA6E42"/>
    <w:rsid w:val="00EA75B3"/>
    <w:rsid w:val="00EB073A"/>
    <w:rsid w:val="00EB099B"/>
    <w:rsid w:val="00EB1278"/>
    <w:rsid w:val="00EB2770"/>
    <w:rsid w:val="00EB28F4"/>
    <w:rsid w:val="00EB30FC"/>
    <w:rsid w:val="00EB5E40"/>
    <w:rsid w:val="00EB6479"/>
    <w:rsid w:val="00EB6E19"/>
    <w:rsid w:val="00EC034C"/>
    <w:rsid w:val="00EC181E"/>
    <w:rsid w:val="00EC2394"/>
    <w:rsid w:val="00EC2DE2"/>
    <w:rsid w:val="00EC4500"/>
    <w:rsid w:val="00EC4FF4"/>
    <w:rsid w:val="00EC6659"/>
    <w:rsid w:val="00EC66EB"/>
    <w:rsid w:val="00EC7B37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2D02"/>
    <w:rsid w:val="00EF38C1"/>
    <w:rsid w:val="00EF3E1E"/>
    <w:rsid w:val="00EF4843"/>
    <w:rsid w:val="00EF4DF4"/>
    <w:rsid w:val="00EF6417"/>
    <w:rsid w:val="00F00148"/>
    <w:rsid w:val="00F0260F"/>
    <w:rsid w:val="00F026E2"/>
    <w:rsid w:val="00F03898"/>
    <w:rsid w:val="00F03E48"/>
    <w:rsid w:val="00F04A38"/>
    <w:rsid w:val="00F05591"/>
    <w:rsid w:val="00F076A6"/>
    <w:rsid w:val="00F07890"/>
    <w:rsid w:val="00F107CA"/>
    <w:rsid w:val="00F11500"/>
    <w:rsid w:val="00F119A5"/>
    <w:rsid w:val="00F12F18"/>
    <w:rsid w:val="00F12F30"/>
    <w:rsid w:val="00F14452"/>
    <w:rsid w:val="00F1486A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2EE0"/>
    <w:rsid w:val="00F440EF"/>
    <w:rsid w:val="00F475A8"/>
    <w:rsid w:val="00F47D2C"/>
    <w:rsid w:val="00F5091E"/>
    <w:rsid w:val="00F51923"/>
    <w:rsid w:val="00F51D0F"/>
    <w:rsid w:val="00F52510"/>
    <w:rsid w:val="00F542AF"/>
    <w:rsid w:val="00F54695"/>
    <w:rsid w:val="00F54A57"/>
    <w:rsid w:val="00F61898"/>
    <w:rsid w:val="00F62C24"/>
    <w:rsid w:val="00F70069"/>
    <w:rsid w:val="00F73D30"/>
    <w:rsid w:val="00F74354"/>
    <w:rsid w:val="00F75064"/>
    <w:rsid w:val="00F75BA4"/>
    <w:rsid w:val="00F76A94"/>
    <w:rsid w:val="00F80307"/>
    <w:rsid w:val="00F81DB1"/>
    <w:rsid w:val="00F83700"/>
    <w:rsid w:val="00F83DD7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C7DE5"/>
    <w:rsid w:val="00FD0D76"/>
    <w:rsid w:val="00FD1D18"/>
    <w:rsid w:val="00FD35BB"/>
    <w:rsid w:val="00FD3662"/>
    <w:rsid w:val="00FD3D58"/>
    <w:rsid w:val="00FD403D"/>
    <w:rsid w:val="00FD4083"/>
    <w:rsid w:val="00FD5563"/>
    <w:rsid w:val="00FD6917"/>
    <w:rsid w:val="00FD75F5"/>
    <w:rsid w:val="00FE06DA"/>
    <w:rsid w:val="00FE2328"/>
    <w:rsid w:val="00FE262E"/>
    <w:rsid w:val="00FE33CC"/>
    <w:rsid w:val="00FE52F2"/>
    <w:rsid w:val="00FE7EBA"/>
    <w:rsid w:val="00FF18B1"/>
    <w:rsid w:val="00FF4EBA"/>
    <w:rsid w:val="00FF5B5D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D7791B"/>
    <w:rPr>
      <w:rFonts w:eastAsia="Malgun Gothic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D7791B"/>
    <w:rPr>
      <w:rFonts w:eastAsia="Malgun Gothic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23739-66BB-4889-85FB-E2451D8E3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5118</TotalTime>
  <Pages>3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6222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43</cp:revision>
  <cp:lastPrinted>2013-01-18T02:26:00Z</cp:lastPrinted>
  <dcterms:created xsi:type="dcterms:W3CDTF">2016-08-11T01:02:00Z</dcterms:created>
  <dcterms:modified xsi:type="dcterms:W3CDTF">2017-09-12T05:53:00Z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